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4" w:rsidRDefault="00703FAC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-377190</wp:posOffset>
            </wp:positionV>
            <wp:extent cx="1800225" cy="485775"/>
            <wp:effectExtent l="19050" t="0" r="9525" b="0"/>
            <wp:wrapNone/>
            <wp:docPr id="7" name="Bild 7" descr="K:\Firmenlogo\PREDL\pre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Firmenlogo\PREDL\pred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7E4" w:rsidRDefault="001537E4">
      <w:pPr>
        <w:widowControl w:val="0"/>
        <w:rPr>
          <w:rFonts w:ascii="Arial" w:hAnsi="Arial"/>
          <w:b/>
          <w:snapToGrid w:val="0"/>
          <w:sz w:val="22"/>
        </w:rPr>
      </w:pPr>
    </w:p>
    <w:p w:rsidR="001537E4" w:rsidRPr="00EB1936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1B42CE" w:rsidRDefault="001537E4">
      <w:pPr>
        <w:widowControl w:val="0"/>
        <w:rPr>
          <w:rFonts w:ascii="Arial" w:hAnsi="Arial" w:cs="Arial"/>
          <w:b/>
          <w:snapToGrid w:val="0"/>
          <w:sz w:val="28"/>
          <w:u w:val="single"/>
        </w:rPr>
      </w:pPr>
      <w:r w:rsidRPr="001B42CE">
        <w:rPr>
          <w:rFonts w:ascii="Arial" w:hAnsi="Arial" w:cs="Arial"/>
          <w:b/>
          <w:snapToGrid w:val="0"/>
          <w:sz w:val="28"/>
          <w:u w:val="single"/>
        </w:rPr>
        <w:t>Inhaltsverzeichnis Ausschreibungstexte</w:t>
      </w:r>
    </w:p>
    <w:p w:rsidR="001537E4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B42CE" w:rsidRPr="00EB1936" w:rsidRDefault="001B42CE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C5667B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cs="Arial"/>
          <w:b/>
          <w:snapToGrid w:val="0"/>
        </w:rPr>
        <w:fldChar w:fldCharType="begin"/>
      </w:r>
      <w:r w:rsidR="008359B5">
        <w:rPr>
          <w:rFonts w:cs="Arial"/>
          <w:b/>
          <w:snapToGrid w:val="0"/>
        </w:rPr>
        <w:instrText xml:space="preserve"> TOC \o "1-1" \h \z \u </w:instrText>
      </w:r>
      <w:r>
        <w:rPr>
          <w:rFonts w:cs="Arial"/>
          <w:b/>
          <w:snapToGrid w:val="0"/>
        </w:rPr>
        <w:fldChar w:fldCharType="separate"/>
      </w:r>
      <w:hyperlink w:anchor="_Toc447607178" w:history="1">
        <w:r w:rsidR="005D7FBC" w:rsidRPr="00296FBA">
          <w:rPr>
            <w:rStyle w:val="Hyperlink"/>
            <w:b/>
            <w:noProof/>
          </w:rPr>
          <w:t>A 1</w:t>
        </w:r>
        <w:r w:rsidR="005D7FBC">
          <w:rPr>
            <w:rStyle w:val="Hyperlink"/>
            <w:noProof/>
          </w:rPr>
          <w:t xml:space="preserve"> S</w:t>
        </w:r>
        <w:r w:rsidR="009B7F72" w:rsidRPr="00045265">
          <w:rPr>
            <w:rStyle w:val="Hyperlink"/>
            <w:noProof/>
          </w:rPr>
          <w:t>chachtunterteil mit PREDL-Schachtboden DN 1000 - DN 2000</w:t>
        </w:r>
        <w:r w:rsidR="009B7F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F72">
          <w:rPr>
            <w:noProof/>
            <w:webHidden/>
          </w:rPr>
          <w:instrText xml:space="preserve"> PAGEREF _Toc447607178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7F72" w:rsidRDefault="00C5667B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447607180" w:history="1">
        <w:r w:rsidR="00296FBA" w:rsidRPr="00296FBA">
          <w:rPr>
            <w:rStyle w:val="Hyperlink"/>
            <w:b/>
            <w:noProof/>
          </w:rPr>
          <w:t>A 1.1</w:t>
        </w:r>
        <w:r w:rsidR="00296FBA">
          <w:rPr>
            <w:rStyle w:val="Hyperlink"/>
            <w:noProof/>
          </w:rPr>
          <w:t xml:space="preserve"> S</w:t>
        </w:r>
        <w:r w:rsidR="009B7F72" w:rsidRPr="00045265">
          <w:rPr>
            <w:rStyle w:val="Hyperlink"/>
            <w:noProof/>
          </w:rPr>
          <w:t>chachtunterteil mit PREDL-Schachtboden DN 800</w:t>
        </w:r>
        <w:r w:rsidR="009B7F72">
          <w:rPr>
            <w:noProof/>
            <w:webHidden/>
          </w:rPr>
          <w:tab/>
        </w:r>
        <w:r w:rsidR="00F056E0">
          <w:rPr>
            <w:noProof/>
            <w:webHidden/>
          </w:rPr>
          <w:t>4</w:t>
        </w:r>
      </w:hyperlink>
    </w:p>
    <w:p w:rsidR="009B7F72" w:rsidRDefault="00C5667B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447607182" w:history="1">
        <w:r w:rsidR="00296FBA" w:rsidRPr="00296FBA">
          <w:rPr>
            <w:rStyle w:val="Hyperlink"/>
            <w:b/>
            <w:noProof/>
          </w:rPr>
          <w:t>A 1.2</w:t>
        </w:r>
        <w:r w:rsidR="00296FBA">
          <w:rPr>
            <w:rStyle w:val="Hyperlink"/>
            <w:noProof/>
          </w:rPr>
          <w:t xml:space="preserve"> S</w:t>
        </w:r>
        <w:r w:rsidR="009B7F72" w:rsidRPr="00045265">
          <w:rPr>
            <w:rStyle w:val="Hyperlink"/>
            <w:noProof/>
          </w:rPr>
          <w:t>chachtunterteil mit PREDL-Schachtboden DN 600</w:t>
        </w:r>
        <w:r w:rsidR="009B7F72">
          <w:rPr>
            <w:noProof/>
            <w:webHidden/>
          </w:rPr>
          <w:tab/>
        </w:r>
        <w:r w:rsidR="00F056E0">
          <w:rPr>
            <w:noProof/>
            <w:webHidden/>
          </w:rPr>
          <w:t>5</w:t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1.3</w:t>
      </w:r>
      <w:r w:rsidRPr="009522AC">
        <w:rPr>
          <w:noProof/>
        </w:rPr>
        <w:t xml:space="preserve"> </w:t>
      </w:r>
      <w:hyperlink w:anchor="_Toc447607184" w:history="1">
        <w:r w:rsidR="009B7F72" w:rsidRPr="009522AC">
          <w:rPr>
            <w:rStyle w:val="Hyperlink"/>
            <w:noProof/>
          </w:rPr>
          <w:t xml:space="preserve">Schachtunterteil mit PREDL-Schachtboden und Corprotect </w:t>
        </w:r>
        <w:r w:rsidRPr="009522AC">
          <w:rPr>
            <w:rStyle w:val="Hyperlink"/>
            <w:noProof/>
          </w:rPr>
          <w:t xml:space="preserve"> </w:t>
        </w:r>
        <w:r w:rsidR="009B7F72" w:rsidRPr="009522AC">
          <w:rPr>
            <w:noProof/>
            <w:webHidden/>
          </w:rPr>
          <w:tab/>
        </w:r>
      </w:hyperlink>
      <w:r w:rsidR="00CD5D19">
        <w:t xml:space="preserve">6 </w:t>
      </w:r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1.5</w:t>
      </w:r>
      <w:r w:rsidRPr="009522AC">
        <w:rPr>
          <w:noProof/>
        </w:rPr>
        <w:t xml:space="preserve"> </w:t>
      </w:r>
      <w:hyperlink w:anchor="_Toc447607186" w:history="1">
        <w:r w:rsidR="009B7F72" w:rsidRPr="009522AC">
          <w:rPr>
            <w:rStyle w:val="Hyperlink"/>
            <w:noProof/>
          </w:rPr>
          <w:t>„innenliegender Absturz“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_Toc447607186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9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1.6</w:t>
      </w:r>
      <w:r w:rsidRPr="009522AC">
        <w:rPr>
          <w:noProof/>
        </w:rPr>
        <w:t xml:space="preserve"> </w:t>
      </w:r>
      <w:hyperlink w:anchor="_Toc447607187" w:history="1">
        <w:r w:rsidR="009B7F72" w:rsidRPr="009522AC">
          <w:rPr>
            <w:rStyle w:val="Hyperlink"/>
            <w:noProof/>
          </w:rPr>
          <w:t xml:space="preserve">„außenliegender Absturz“ 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_Toc447607187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13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2</w:t>
      </w:r>
      <w:r w:rsidRPr="009522AC">
        <w:rPr>
          <w:noProof/>
        </w:rPr>
        <w:t xml:space="preserve"> </w:t>
      </w:r>
      <w:hyperlink w:anchor="_Toc447607188" w:history="1">
        <w:r w:rsidR="009B7F72" w:rsidRPr="009522AC">
          <w:rPr>
            <w:rStyle w:val="Hyperlink"/>
            <w:noProof/>
          </w:rPr>
          <w:t>Schachtbeschreibung PREDL GFK-Universalschacht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_Toc447607188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14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3.1.1</w:t>
      </w:r>
      <w:r w:rsidRPr="009522AC">
        <w:rPr>
          <w:noProof/>
        </w:rPr>
        <w:t xml:space="preserve"> </w:t>
      </w:r>
      <w:hyperlink w:anchor="_Toc447607189" w:history="1">
        <w:r w:rsidR="009B7F72" w:rsidRPr="009522AC">
          <w:rPr>
            <w:rStyle w:val="Hyperlink"/>
            <w:noProof/>
          </w:rPr>
          <w:t>INFRA-Systemschacht DN 1500 – Einstieg 1000 mm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_Toc447607189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17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3.1.1.1</w:t>
      </w:r>
      <w:r w:rsidRPr="009522AC">
        <w:rPr>
          <w:noProof/>
        </w:rPr>
        <w:t xml:space="preserve"> </w:t>
      </w:r>
      <w:hyperlink w:anchor="_Toc447607190" w:history="1">
        <w:r w:rsidR="009B7F72" w:rsidRPr="009522AC">
          <w:rPr>
            <w:rStyle w:val="Hyperlink"/>
            <w:noProof/>
          </w:rPr>
          <w:t>INFRA-Systemschacht DN 1200 – Einstieg 1000 mm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_Toc447607190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19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3.1.2</w:t>
      </w:r>
      <w:r w:rsidRPr="009522AC">
        <w:rPr>
          <w:noProof/>
        </w:rPr>
        <w:t xml:space="preserve"> </w:t>
      </w:r>
      <w:hyperlink w:anchor="_Toc447607191" w:history="1">
        <w:r w:rsidR="009B7F72" w:rsidRPr="009522AC">
          <w:rPr>
            <w:rStyle w:val="Hyperlink"/>
            <w:noProof/>
          </w:rPr>
          <w:t>INFRA-Standardschacht – Einstieg 700 mm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_Toc447607191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22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3.1.3</w:t>
      </w:r>
      <w:r w:rsidRPr="009522AC">
        <w:rPr>
          <w:noProof/>
        </w:rPr>
        <w:t xml:space="preserve"> </w:t>
      </w:r>
      <w:hyperlink w:anchor="_Toc447607192" w:history="1">
        <w:r w:rsidR="009B7F72" w:rsidRPr="009522AC">
          <w:rPr>
            <w:rStyle w:val="Hyperlink"/>
            <w:noProof/>
          </w:rPr>
          <w:t>INFRA-Standardschacht DN 1000 – Einstieg 600 mm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_Toc447607192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25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3.2</w:t>
      </w:r>
      <w:r w:rsidRPr="009522AC">
        <w:rPr>
          <w:noProof/>
        </w:rPr>
        <w:t xml:space="preserve"> </w:t>
      </w:r>
      <w:hyperlink w:anchor="_Toc447607193" w:history="1">
        <w:r w:rsidR="009B7F72" w:rsidRPr="009522AC">
          <w:rPr>
            <w:rStyle w:val="Hyperlink"/>
            <w:noProof/>
          </w:rPr>
          <w:t xml:space="preserve">Schächte  für </w:t>
        </w:r>
        <w:r w:rsidR="009B7F72" w:rsidRPr="009522AC">
          <w:rPr>
            <w:rStyle w:val="Hyperlink"/>
            <w:outline/>
            <w:noProof/>
          </w:rPr>
          <w:t>m</w:t>
        </w:r>
        <w:r w:rsidR="009B7F72" w:rsidRPr="009522AC">
          <w:rPr>
            <w:rStyle w:val="Hyperlink"/>
            <w:noProof/>
          </w:rPr>
          <w:t xml:space="preserve">odifiziertes </w:t>
        </w:r>
        <w:r w:rsidR="009B7F72" w:rsidRPr="009522AC">
          <w:rPr>
            <w:rStyle w:val="Hyperlink"/>
            <w:outline/>
            <w:noProof/>
          </w:rPr>
          <w:t>T</w:t>
        </w:r>
        <w:r w:rsidR="009B7F72" w:rsidRPr="009522AC">
          <w:rPr>
            <w:rStyle w:val="Hyperlink"/>
            <w:noProof/>
          </w:rPr>
          <w:t xml:space="preserve">rennsystem für </w:t>
        </w:r>
        <w:r w:rsidR="009B7F72" w:rsidRPr="009522AC">
          <w:rPr>
            <w:rStyle w:val="Hyperlink"/>
            <w:outline/>
            <w:noProof/>
          </w:rPr>
          <w:t>N</w:t>
        </w:r>
        <w:r w:rsidR="009B7F72" w:rsidRPr="009522AC">
          <w:rPr>
            <w:rStyle w:val="Hyperlink"/>
            <w:noProof/>
          </w:rPr>
          <w:t>iederschlagswasser (MTN-System)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_Toc447607193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27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3.2.1</w:t>
      </w:r>
      <w:r w:rsidRPr="009522AC">
        <w:rPr>
          <w:noProof/>
        </w:rPr>
        <w:t xml:space="preserve"> </w:t>
      </w:r>
      <w:hyperlink w:anchor="_Toc447607194" w:history="1">
        <w:r w:rsidR="009B7F72" w:rsidRPr="009522AC">
          <w:rPr>
            <w:rStyle w:val="Hyperlink"/>
            <w:noProof/>
          </w:rPr>
          <w:t>Hauskontrollschacht für modifiziertes Trennsystem für Niederschlagswasser (MTN-System)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_Toc447607194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30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3.3</w:t>
      </w:r>
      <w:r w:rsidRPr="009522AC">
        <w:rPr>
          <w:noProof/>
        </w:rPr>
        <w:t xml:space="preserve"> </w:t>
      </w:r>
      <w:hyperlink w:anchor="_Toc447607195" w:history="1">
        <w:r w:rsidR="009B7F72" w:rsidRPr="009522AC">
          <w:rPr>
            <w:rStyle w:val="Hyperlink"/>
            <w:noProof/>
          </w:rPr>
          <w:t>MULTRO</w:t>
        </w:r>
        <w:r w:rsidR="009B7F72" w:rsidRPr="009522AC">
          <w:rPr>
            <w:rStyle w:val="Hyperlink"/>
            <w:noProof/>
            <w:vertAlign w:val="superscript"/>
          </w:rPr>
          <w:t>®</w:t>
        </w:r>
        <w:r w:rsidR="009B7F72" w:rsidRPr="009522AC">
          <w:rPr>
            <w:rStyle w:val="Hyperlink"/>
            <w:noProof/>
          </w:rPr>
          <w:t xml:space="preserve"> - Schachtring DN 1500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_Toc447607195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33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3.3.1</w:t>
      </w:r>
      <w:r w:rsidRPr="009522AC">
        <w:rPr>
          <w:noProof/>
        </w:rPr>
        <w:t xml:space="preserve"> </w:t>
      </w:r>
      <w:hyperlink w:anchor="_Toc447607196" w:history="1">
        <w:r w:rsidR="009B7F72" w:rsidRPr="009522AC">
          <w:rPr>
            <w:rStyle w:val="Hyperlink"/>
            <w:noProof/>
          </w:rPr>
          <w:t>Hauskontrollschacht DN 1000- Trennsystem mit MULTRO-Schachtring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_Toc447607196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35</w:t>
        </w:r>
        <w:r w:rsidR="00C5667B">
          <w:rPr>
            <w:noProof/>
            <w:webHidden/>
          </w:rPr>
          <w:fldChar w:fldCharType="end"/>
        </w:r>
      </w:hyperlink>
    </w:p>
    <w:p w:rsidR="009B7F72" w:rsidRDefault="00296FBA" w:rsidP="004E7170">
      <w:pPr>
        <w:pStyle w:val="Verzeichnis1"/>
      </w:pPr>
      <w:r w:rsidRPr="009522AC">
        <w:rPr>
          <w:b/>
          <w:noProof/>
        </w:rPr>
        <w:t>A 4</w:t>
      </w:r>
      <w:r w:rsidRPr="009522AC">
        <w:rPr>
          <w:noProof/>
        </w:rPr>
        <w:t xml:space="preserve"> </w:t>
      </w:r>
      <w:hyperlink w:anchor="_Toc447607197" w:history="1">
        <w:r w:rsidR="009B7F72" w:rsidRPr="009522AC">
          <w:rPr>
            <w:rStyle w:val="Hyperlink"/>
            <w:noProof/>
          </w:rPr>
          <w:t>Pumpenschacht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_Toc447607197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36</w:t>
        </w:r>
        <w:r w:rsidR="00C5667B">
          <w:rPr>
            <w:noProof/>
            <w:webHidden/>
          </w:rPr>
          <w:fldChar w:fldCharType="end"/>
        </w:r>
      </w:hyperlink>
    </w:p>
    <w:p w:rsidR="009B7F72" w:rsidRPr="004E7170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4E7170">
        <w:rPr>
          <w:b/>
          <w:noProof/>
        </w:rPr>
        <w:t>A 5</w:t>
      </w:r>
      <w:r w:rsidRPr="004E7170">
        <w:rPr>
          <w:noProof/>
        </w:rPr>
        <w:t xml:space="preserve"> </w:t>
      </w:r>
      <w:r w:rsidR="004E7170">
        <w:t>Schachtsanierung System PREDL ...................................................................................................3</w:t>
      </w:r>
      <w:r w:rsidR="00F056E0">
        <w:t>8</w:t>
      </w:r>
    </w:p>
    <w:p w:rsidR="009B7F72" w:rsidRDefault="00296FBA" w:rsidP="004E7170">
      <w:pPr>
        <w:pStyle w:val="Verzeichnis1"/>
      </w:pPr>
      <w:r w:rsidRPr="00C538F1">
        <w:rPr>
          <w:b/>
          <w:noProof/>
        </w:rPr>
        <w:t>A 5.1</w:t>
      </w:r>
      <w:r w:rsidRPr="00C538F1">
        <w:rPr>
          <w:noProof/>
        </w:rPr>
        <w:t xml:space="preserve"> </w:t>
      </w:r>
      <w:hyperlink w:anchor="_Toc447607199" w:history="1">
        <w:r w:rsidR="009B7F72" w:rsidRPr="009522AC">
          <w:rPr>
            <w:rStyle w:val="Hyperlink"/>
            <w:noProof/>
          </w:rPr>
          <w:t>Schachtsanierung durch den Konus/ System PREDL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_Toc447607199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43</w:t>
        </w:r>
        <w:r w:rsidR="00C5667B">
          <w:rPr>
            <w:noProof/>
            <w:webHidden/>
          </w:rPr>
          <w:fldChar w:fldCharType="end"/>
        </w:r>
      </w:hyperlink>
    </w:p>
    <w:p w:rsidR="00DC031A" w:rsidRPr="00DC031A" w:rsidRDefault="00DC031A" w:rsidP="00DC031A">
      <w:pPr>
        <w:pStyle w:val="Verzeichnis1"/>
        <w:rPr>
          <w:b/>
          <w:noProof/>
        </w:rPr>
      </w:pPr>
      <w:r w:rsidRPr="00DC031A">
        <w:rPr>
          <w:b/>
          <w:noProof/>
        </w:rPr>
        <w:t xml:space="preserve">A 5.2 </w:t>
      </w:r>
      <w:r w:rsidRPr="00DC031A">
        <w:rPr>
          <w:noProof/>
        </w:rPr>
        <w:t>Schachtsanierung durch den Konus / System Flexliner Predl</w:t>
      </w:r>
      <w:r>
        <w:rPr>
          <w:noProof/>
        </w:rPr>
        <w:t>........................................................4</w:t>
      </w:r>
      <w:r w:rsidR="00F056E0">
        <w:rPr>
          <w:noProof/>
        </w:rPr>
        <w:t>7</w:t>
      </w:r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6</w:t>
      </w:r>
      <w:r w:rsidRPr="009522AC">
        <w:rPr>
          <w:noProof/>
        </w:rPr>
        <w:t xml:space="preserve"> </w:t>
      </w:r>
      <w:hyperlink w:anchor="_Toc447607200" w:history="1">
        <w:r w:rsidR="009B7F72" w:rsidRPr="009522AC">
          <w:rPr>
            <w:rStyle w:val="Hyperlink"/>
            <w:noProof/>
          </w:rPr>
          <w:t>Energievernichter Schacht System Predl DN 1000</w:t>
        </w:r>
      </w:hyperlink>
      <w:r w:rsidR="00AE259F">
        <w:t>...........................................................................52</w:t>
      </w:r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7</w:t>
      </w:r>
      <w:r w:rsidRPr="009522AC">
        <w:rPr>
          <w:noProof/>
        </w:rPr>
        <w:t xml:space="preserve"> </w:t>
      </w:r>
      <w:hyperlink w:anchor="_Toc447607201" w:history="1">
        <w:r w:rsidR="009B7F72" w:rsidRPr="009522AC">
          <w:rPr>
            <w:rStyle w:val="Hyperlink"/>
            <w:noProof/>
          </w:rPr>
          <w:t>Schachtfutter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_Toc447607201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53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7.1</w:t>
      </w:r>
      <w:r w:rsidRPr="009522AC">
        <w:rPr>
          <w:noProof/>
        </w:rPr>
        <w:t xml:space="preserve"> </w:t>
      </w:r>
      <w:hyperlink w:anchor="_Toc447607203" w:history="1">
        <w:r w:rsidR="009B7F72" w:rsidRPr="009522AC">
          <w:rPr>
            <w:rStyle w:val="Hyperlink"/>
            <w:noProof/>
          </w:rPr>
          <w:t>Schachtfutter mit Doppellippendichtsystem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_Toc447607203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54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 xml:space="preserve">A 8 </w:t>
      </w:r>
      <w:hyperlink w:anchor="_Toc447607205" w:history="1">
        <w:r w:rsidR="009B7F72" w:rsidRPr="009522AC">
          <w:rPr>
            <w:rStyle w:val="Hyperlink"/>
            <w:noProof/>
          </w:rPr>
          <w:t>PREDL DUPLEX-Schacht DN 1000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_Toc447607205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55</w:t>
        </w:r>
        <w:r w:rsidR="00C5667B">
          <w:rPr>
            <w:noProof/>
            <w:webHidden/>
          </w:rPr>
          <w:fldChar w:fldCharType="end"/>
        </w:r>
      </w:hyperlink>
    </w:p>
    <w:p w:rsidR="009B7F72" w:rsidRPr="009522AC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9522AC">
        <w:rPr>
          <w:b/>
          <w:noProof/>
        </w:rPr>
        <w:t>A 8.1</w:t>
      </w:r>
      <w:r w:rsidRPr="009522AC">
        <w:rPr>
          <w:noProof/>
        </w:rPr>
        <w:t xml:space="preserve"> </w:t>
      </w:r>
      <w:hyperlink w:anchor="_Toc447607206" w:history="1">
        <w:r w:rsidR="009B7F72" w:rsidRPr="009522AC">
          <w:rPr>
            <w:rStyle w:val="Hyperlink"/>
            <w:noProof/>
          </w:rPr>
          <w:t>PREDL  DUPLEX-Schacht DN 800</w:t>
        </w:r>
        <w:r w:rsidR="009B7F72" w:rsidRPr="009522AC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 w:rsidRPr="009522AC">
          <w:rPr>
            <w:noProof/>
            <w:webHidden/>
          </w:rPr>
          <w:instrText xml:space="preserve"> PAGEREF _Toc447607206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56</w:t>
        </w:r>
        <w:r w:rsidR="00C5667B">
          <w:rPr>
            <w:noProof/>
            <w:webHidden/>
          </w:rPr>
          <w:fldChar w:fldCharType="end"/>
        </w:r>
      </w:hyperlink>
    </w:p>
    <w:p w:rsidR="009B7F72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296FBA">
        <w:rPr>
          <w:b/>
          <w:noProof/>
        </w:rPr>
        <w:t>A 8.2</w:t>
      </w:r>
      <w:r>
        <w:rPr>
          <w:noProof/>
        </w:rPr>
        <w:t xml:space="preserve"> </w:t>
      </w:r>
      <w:hyperlink w:anchor="_Toc447607207" w:history="1">
        <w:r w:rsidR="009B7F72" w:rsidRPr="00045265">
          <w:rPr>
            <w:rStyle w:val="Hyperlink"/>
            <w:noProof/>
          </w:rPr>
          <w:t>PREDL DUPLEX-Schacht DN 600</w:t>
        </w:r>
        <w:r w:rsidR="009B7F72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>
          <w:rPr>
            <w:noProof/>
            <w:webHidden/>
          </w:rPr>
          <w:instrText xml:space="preserve"> PAGEREF _Toc447607207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57</w:t>
        </w:r>
        <w:r w:rsidR="00C5667B">
          <w:rPr>
            <w:noProof/>
            <w:webHidden/>
          </w:rPr>
          <w:fldChar w:fldCharType="end"/>
        </w:r>
      </w:hyperlink>
    </w:p>
    <w:p w:rsidR="009B7F72" w:rsidRDefault="00296FBA" w:rsidP="004E7170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 w:rsidRPr="00296FBA">
        <w:rPr>
          <w:b/>
          <w:noProof/>
        </w:rPr>
        <w:t>A 9</w:t>
      </w:r>
      <w:r>
        <w:rPr>
          <w:noProof/>
        </w:rPr>
        <w:t xml:space="preserve"> </w:t>
      </w:r>
      <w:hyperlink w:anchor="_Toc447607208" w:history="1">
        <w:r w:rsidR="009B7F72" w:rsidRPr="00045265">
          <w:rPr>
            <w:rStyle w:val="Hyperlink"/>
            <w:noProof/>
          </w:rPr>
          <w:t>DUPLEX-Hybrid-Schacht DN 1000</w:t>
        </w:r>
        <w:r w:rsidR="009B7F72">
          <w:rPr>
            <w:noProof/>
            <w:webHidden/>
          </w:rPr>
          <w:tab/>
        </w:r>
        <w:r w:rsidR="00C5667B">
          <w:rPr>
            <w:noProof/>
            <w:webHidden/>
          </w:rPr>
          <w:fldChar w:fldCharType="begin"/>
        </w:r>
        <w:r w:rsidR="009B7F72">
          <w:rPr>
            <w:noProof/>
            <w:webHidden/>
          </w:rPr>
          <w:instrText xml:space="preserve"> PAGEREF _Toc447607208 \h </w:instrText>
        </w:r>
        <w:r w:rsidR="00C5667B">
          <w:rPr>
            <w:noProof/>
            <w:webHidden/>
          </w:rPr>
        </w:r>
        <w:r w:rsidR="00C5667B">
          <w:rPr>
            <w:noProof/>
            <w:webHidden/>
          </w:rPr>
          <w:fldChar w:fldCharType="separate"/>
        </w:r>
        <w:r w:rsidR="00AE259F">
          <w:rPr>
            <w:noProof/>
            <w:webHidden/>
          </w:rPr>
          <w:t>58</w:t>
        </w:r>
        <w:r w:rsidR="00C5667B">
          <w:rPr>
            <w:noProof/>
            <w:webHidden/>
          </w:rPr>
          <w:fldChar w:fldCharType="end"/>
        </w:r>
      </w:hyperlink>
    </w:p>
    <w:p w:rsidR="001537E4" w:rsidRPr="00EB1936" w:rsidRDefault="00C5667B" w:rsidP="009B7F72">
      <w:pPr>
        <w:widowControl w:val="0"/>
        <w:spacing w:line="360" w:lineRule="auto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fldChar w:fldCharType="end"/>
      </w:r>
    </w:p>
    <w:p w:rsidR="001537E4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D70ABD" w:rsidRDefault="00D70ABD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9B7F72" w:rsidRPr="00EB1936" w:rsidRDefault="009B7F72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C45703" w:rsidRPr="00EB1936" w:rsidRDefault="00C5667B" w:rsidP="00324E0D">
      <w:pPr>
        <w:pStyle w:val="berschrift1"/>
      </w:pPr>
      <w:bookmarkStart w:id="0" w:name="_Schachtunterteil_mit_PREDL-Schachtb"/>
      <w:bookmarkStart w:id="1" w:name="_Toc447607178"/>
      <w:bookmarkEnd w:id="0"/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4.8pt;margin-top:-32.7pt;width:66pt;height:29.25pt;z-index:251659264" filled="f" stroked="f">
            <v:textbox style="mso-next-textbox:#_x0000_s1026">
              <w:txbxContent>
                <w:p w:rsidR="00DC031A" w:rsidRPr="005D7FBC" w:rsidRDefault="00DC031A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 xml:space="preserve">A1 </w:t>
                  </w:r>
                </w:p>
              </w:txbxContent>
            </v:textbox>
          </v:shape>
        </w:pict>
      </w:r>
      <w:r w:rsidR="00C45703" w:rsidRPr="00EB1936">
        <w:t>Schachtunterteil mit PREDL-Schachtboden DN 1000 - DN 2000</w:t>
      </w:r>
      <w:bookmarkEnd w:id="1"/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Beton-Schachtunterteil mit Muffe SU-M, DN 1000/1200/1500/2000</w:t>
      </w:r>
    </w:p>
    <w:p w:rsidR="00C45703" w:rsidRPr="00EB1936" w:rsidRDefault="00C45703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nach DIN  V 4034 – 1/EN 1917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16"/>
        </w:rPr>
        <w:t>Ausg.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Nachfolgender Text </w:t>
      </w:r>
      <w:r w:rsidR="00277B1B" w:rsidRPr="00EB1936">
        <w:rPr>
          <w:rFonts w:ascii="Arial" w:hAnsi="Arial" w:cs="Arial"/>
          <w:snapToGrid w:val="0"/>
        </w:rPr>
        <w:t>steht auch auf CD</w:t>
      </w:r>
      <w:r w:rsidRPr="00EB1936">
        <w:rPr>
          <w:rFonts w:ascii="Arial" w:hAnsi="Arial" w:cs="Arial"/>
          <w:snapToGrid w:val="0"/>
        </w:rPr>
        <w:t xml:space="preserve">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1000/1200/1500/2000 mm,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für erdverlegte Abwasserkanäle,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V 4034-1/EN 1917 mit werkseitig einbetoniertem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</w:t>
      </w:r>
      <w:r w:rsidR="00277B1B" w:rsidRPr="00EB1936">
        <w:rPr>
          <w:rFonts w:ascii="Arial" w:hAnsi="Arial" w:cs="Arial"/>
          <w:snapToGrid w:val="0"/>
          <w:sz w:val="22"/>
        </w:rPr>
        <w:t xml:space="preserve"> Predl-</w:t>
      </w:r>
      <w:r w:rsidRPr="00EB1936">
        <w:rPr>
          <w:rFonts w:ascii="Arial" w:hAnsi="Arial" w:cs="Arial"/>
          <w:snapToGrid w:val="0"/>
          <w:sz w:val="22"/>
        </w:rPr>
        <w:t xml:space="preserve"> Muffen für gelenkige Einbindung der Rohre in der Schachtwand,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Rohre, amtlich geprüft u. zugelassen vom DIBT (Z 42.2-294), 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</w:t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anzuschließende Rohrart:......................................</w:t>
      </w:r>
    </w:p>
    <w:p w:rsidR="00277B1B" w:rsidRPr="00EB1936" w:rsidRDefault="00277B1B">
      <w:pPr>
        <w:widowControl w:val="0"/>
        <w:ind w:left="2268"/>
        <w:rPr>
          <w:rFonts w:ascii="Arial" w:hAnsi="Arial" w:cs="Arial"/>
          <w:snapToGrid w:val="0"/>
        </w:rPr>
      </w:pPr>
    </w:p>
    <w:p w:rsidR="00277B1B" w:rsidRPr="00EB1936" w:rsidRDefault="00277B1B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angebotenes Fabrikat Schachtboden: ……………………..</w:t>
      </w:r>
    </w:p>
    <w:p w:rsidR="00277B1B" w:rsidRPr="00EB1936" w:rsidRDefault="00277B1B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</w:p>
    <w:p w:rsidR="00C45703" w:rsidRPr="00EB1936" w:rsidRDefault="00277B1B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Betonhersteller:……………………………………………….</w:t>
      </w:r>
      <w:r w:rsidR="00C45703" w:rsidRPr="00EB1936">
        <w:rPr>
          <w:rFonts w:ascii="Arial" w:hAnsi="Arial" w:cs="Arial"/>
          <w:snapToGrid w:val="0"/>
        </w:rPr>
        <w:tab/>
      </w:r>
      <w:r w:rsidR="00C45703" w:rsidRPr="00EB1936">
        <w:rPr>
          <w:rFonts w:ascii="Arial" w:hAnsi="Arial" w:cs="Arial"/>
          <w:snapToGrid w:val="0"/>
        </w:rPr>
        <w:tab/>
      </w:r>
      <w:r w:rsidR="00C45703" w:rsidRPr="00EB1936">
        <w:rPr>
          <w:rFonts w:ascii="Arial" w:hAnsi="Arial" w:cs="Arial"/>
          <w:snapToGrid w:val="0"/>
        </w:rPr>
        <w:tab/>
      </w:r>
    </w:p>
    <w:p w:rsidR="00C45703" w:rsidRPr="00EB1936" w:rsidRDefault="00C45703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  <w:u w:val="single"/>
        </w:rPr>
        <w:t>Zulagepositionen Schachtunterteil: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DN150/ 200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DN 250/ 300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2 %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2 für Muffen  &gt; DN 300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S 5 Dimensionswechsel im Hauptgerinne mit Gerinneverjüngung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DN............/DN.............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 6 für Einbau Steigkasten im Gerinne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 8 für asymmetrisches Versetzen Hauptgerinne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</w:t>
      </w:r>
    </w:p>
    <w:p w:rsidR="00C45703" w:rsidRPr="00EB1936" w:rsidRDefault="00C45703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C45703" w:rsidRPr="00EB1936" w:rsidRDefault="00C45703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 xml:space="preserve">Zulage S 9 korrosionssichere Ausführung durch </w:t>
      </w:r>
    </w:p>
    <w:p w:rsidR="00C45703" w:rsidRPr="00EB1936" w:rsidRDefault="00277B1B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PP / </w:t>
      </w:r>
      <w:r w:rsidR="00C45703" w:rsidRPr="00EB1936">
        <w:rPr>
          <w:rFonts w:ascii="Arial" w:hAnsi="Arial" w:cs="Arial"/>
          <w:snapToGrid w:val="0"/>
          <w:sz w:val="22"/>
        </w:rPr>
        <w:t>GFK-Aufkantung bis zur 1. Fuge</w:t>
      </w:r>
    </w:p>
    <w:p w:rsidR="00C45703" w:rsidRPr="00EB1936" w:rsidRDefault="00C45703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Seitenzulauf tiefer setzen als scheitelgleich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>S 3 bis 50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>S 3a bis 100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3b bis 200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3c bis 300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3d bis 500 mm</w:t>
      </w: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Seitenzulauf höher setzen als scheitelgleich 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>S 4 bis 50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>S 4a bis 100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4b bis 200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4c bis 300 mm</w:t>
      </w:r>
    </w:p>
    <w:p w:rsidR="00C45703" w:rsidRPr="00EB1936" w:rsidRDefault="00C45703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4d bis 500 mm</w:t>
      </w:r>
    </w:p>
    <w:p w:rsidR="00C45703" w:rsidRPr="00EB1936" w:rsidRDefault="00C45703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C45703" w:rsidRPr="00EB1936" w:rsidRDefault="00C45703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C45703" w:rsidRPr="00324E0D" w:rsidRDefault="00C45703" w:rsidP="00F00068">
      <w:pPr>
        <w:rPr>
          <w:rStyle w:val="Fett"/>
          <w:sz w:val="22"/>
        </w:rPr>
      </w:pPr>
      <w:bookmarkStart w:id="2" w:name="_Toc447607179"/>
      <w:r w:rsidRPr="00324E0D">
        <w:rPr>
          <w:rStyle w:val="Fett"/>
          <w:sz w:val="22"/>
        </w:rPr>
        <w:t>Schachtoberteile nach DIN V  4034 –1/ EN 1917</w:t>
      </w:r>
      <w:bookmarkEnd w:id="2"/>
    </w:p>
    <w:p w:rsidR="001537E4" w:rsidRPr="00EB1936" w:rsidRDefault="00277B1B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Schachtverbindungssystem nach Wahl</w:t>
      </w:r>
    </w:p>
    <w:p w:rsidR="001537E4" w:rsidRPr="00324E0D" w:rsidRDefault="001537E4" w:rsidP="00324E0D">
      <w:pPr>
        <w:pStyle w:val="berschrift1"/>
      </w:pPr>
      <w:r w:rsidRPr="00EB1936">
        <w:br w:type="page"/>
      </w:r>
      <w:bookmarkStart w:id="3" w:name="_Toc447607180"/>
      <w:r w:rsidR="00C5667B">
        <w:rPr>
          <w:noProof/>
          <w:snapToGrid/>
        </w:rPr>
        <w:lastRenderedPageBreak/>
        <w:pict>
          <v:shape id="_x0000_s1027" type="#_x0000_t202" style="position:absolute;margin-left:466.8pt;margin-top:-20.7pt;width:66pt;height:29.25pt;z-index:251660288" filled="f" stroked="f">
            <v:textbox style="mso-next-textbox:#_x0000_s1027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Pr="00324E0D">
        <w:t>Schachtunterteil mit PREDL-Schachtboden DN 800</w:t>
      </w:r>
      <w:bookmarkEnd w:id="3"/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Beton-Schachtunterteil mit Muffe SU-M, DN 800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in Anlehnung an DIN V 4034 –1/EN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800 mm,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für erdverlegte Abwasserkanäle,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. in Anlehnung an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DIN V 4034 –1/ EN 1917 mit werkseitig einbetoniertem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 Predl- Muffen für gelenkige Einbindung der Rohre in der Schachtwand,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Rohre, amtlich geprüft u. zugelassen vom DIBT (Z 42.2-294),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Fabrikat Schachtboden:……………………………..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Betonhersteller:………………………………………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Ø150/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324E0D" w:rsidRDefault="001537E4" w:rsidP="00324E0D">
      <w:pPr>
        <w:pStyle w:val="berschrift1"/>
        <w:rPr>
          <w:rStyle w:val="Fett"/>
          <w:sz w:val="22"/>
        </w:rPr>
      </w:pPr>
      <w:bookmarkStart w:id="4" w:name="_Toc447607181"/>
      <w:r w:rsidRPr="00324E0D">
        <w:rPr>
          <w:rStyle w:val="Fett"/>
          <w:sz w:val="22"/>
        </w:rPr>
        <w:t>Schachtoberteile in Anlehnung an DIN V  4034 -  1/EN 1917</w:t>
      </w:r>
      <w:bookmarkEnd w:id="4"/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Schachtverbindungssystem nach Wahl</w:t>
      </w:r>
    </w:p>
    <w:p w:rsidR="001537E4" w:rsidRPr="00324E0D" w:rsidRDefault="001537E4" w:rsidP="00324E0D">
      <w:pPr>
        <w:pStyle w:val="berschrift1"/>
      </w:pPr>
      <w:r w:rsidRPr="00EB1936">
        <w:br w:type="page"/>
      </w:r>
      <w:bookmarkStart w:id="5" w:name="_Toc447607182"/>
      <w:r w:rsidRPr="00324E0D">
        <w:lastRenderedPageBreak/>
        <w:t>Schachtunterteil mit PREDL-Schachtboden DN 600</w:t>
      </w:r>
      <w:bookmarkEnd w:id="5"/>
    </w:p>
    <w:p w:rsidR="001537E4" w:rsidRPr="00EB1936" w:rsidRDefault="00C5667B" w:rsidP="001537E4">
      <w:pPr>
        <w:widowControl w:val="0"/>
        <w:rPr>
          <w:rFonts w:ascii="Arial" w:hAnsi="Arial" w:cs="Arial"/>
          <w:snapToGrid w:val="0"/>
          <w:sz w:val="22"/>
        </w:rPr>
      </w:pPr>
      <w:r w:rsidRPr="00C5667B">
        <w:rPr>
          <w:noProof/>
        </w:rPr>
        <w:pict>
          <v:shape id="_x0000_s1028" type="#_x0000_t202" style="position:absolute;margin-left:446.55pt;margin-top:-42.8pt;width:66pt;height:29.25pt;z-index:251661312" filled="f" stroked="f">
            <v:textbox style="mso-next-textbox:#_x0000_s1028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Reinigungs- u. Inspektionsformstück als </w:t>
      </w:r>
    </w:p>
    <w:p w:rsidR="001537E4" w:rsidRPr="00EB1936" w:rsidRDefault="001537E4" w:rsidP="001537E4">
      <w:pPr>
        <w:widowControl w:val="0"/>
        <w:ind w:left="288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600 in Anlehnung an</w:t>
      </w:r>
    </w:p>
    <w:p w:rsidR="001537E4" w:rsidRPr="00EB1936" w:rsidRDefault="001537E4" w:rsidP="001537E4">
      <w:pPr>
        <w:widowControl w:val="0"/>
        <w:ind w:left="288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 DIN  V 4034/EN1917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in Anlehnung an DIN V 4034 –1/EN1917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600 mm,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 Anlehnung an  DIN EN 476 für erdverlegte Abwasserkanäle,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 in Anlehnung an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DIN V 4034 -1/ EN 1917 mit werkseitig einbetoniertem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 Predl-Muffen für gelenkige Einbindung der Rohre in der Schachtwand,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Rohre, System PREDL oder gleichwertig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Fabrikat Schachtboden:………………………………..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Betonhersteller:…………………………………………</w:t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Ø150/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5B4C30" w:rsidRDefault="001537E4" w:rsidP="005B4C30">
      <w:pPr>
        <w:widowControl w:val="0"/>
        <w:rPr>
          <w:rFonts w:ascii="Arial" w:hAnsi="Arial" w:cs="Arial"/>
          <w:b/>
          <w:bCs/>
          <w:snapToGrid w:val="0"/>
          <w:sz w:val="22"/>
        </w:rPr>
      </w:pPr>
      <w:bookmarkStart w:id="6" w:name="_Toc447607183"/>
      <w:r w:rsidRPr="005B4C30">
        <w:rPr>
          <w:rFonts w:ascii="Arial" w:hAnsi="Arial" w:cs="Arial"/>
          <w:b/>
          <w:bCs/>
          <w:snapToGrid w:val="0"/>
          <w:sz w:val="22"/>
        </w:rPr>
        <w:t>Schachtoberteile in Anlehnung an DIN V 4034 – 1/EN 1917</w:t>
      </w:r>
      <w:bookmarkEnd w:id="6"/>
      <w:r w:rsidRPr="005B4C30">
        <w:rPr>
          <w:rFonts w:ascii="Arial" w:hAnsi="Arial" w:cs="Arial"/>
          <w:b/>
          <w:bCs/>
          <w:snapToGrid w:val="0"/>
          <w:sz w:val="22"/>
        </w:rPr>
        <w:tab/>
      </w:r>
      <w:r w:rsidRPr="005B4C30">
        <w:rPr>
          <w:rFonts w:ascii="Arial" w:hAnsi="Arial" w:cs="Arial"/>
          <w:b/>
          <w:bCs/>
          <w:snapToGrid w:val="0"/>
          <w:sz w:val="22"/>
        </w:rPr>
        <w:tab/>
      </w:r>
      <w:r w:rsidRPr="005B4C30">
        <w:rPr>
          <w:rFonts w:ascii="Arial" w:hAnsi="Arial" w:cs="Arial"/>
          <w:b/>
          <w:bCs/>
          <w:snapToGrid w:val="0"/>
          <w:sz w:val="22"/>
        </w:rPr>
        <w:tab/>
      </w:r>
    </w:p>
    <w:p w:rsidR="00C538F1" w:rsidRDefault="001537E4" w:rsidP="005B4C30">
      <w:pPr>
        <w:pStyle w:val="berschrift1"/>
      </w:pPr>
      <w:r w:rsidRPr="005B4C30">
        <w:rPr>
          <w:rFonts w:cs="Arial"/>
          <w:snapToGrid/>
        </w:rPr>
        <w:br w:type="page"/>
      </w:r>
      <w:r w:rsidR="00C538F1">
        <w:lastRenderedPageBreak/>
        <w:t xml:space="preserve">Schachtunterteil mit PREDL-Schachtboden und </w:t>
      </w:r>
      <w:proofErr w:type="spellStart"/>
      <w:r w:rsidR="00C538F1">
        <w:t>Corprotect</w:t>
      </w:r>
      <w:proofErr w:type="spellEnd"/>
      <w:r w:rsidR="00C538F1">
        <w:t xml:space="preserve"> - Auskleidung DN 1000 - DN 1500</w:t>
      </w:r>
    </w:p>
    <w:p w:rsidR="00C538F1" w:rsidRDefault="00C5667B" w:rsidP="00C538F1">
      <w:pPr>
        <w:widowControl w:val="0"/>
        <w:rPr>
          <w:rFonts w:ascii="Arial" w:hAnsi="Arial"/>
          <w:snapToGrid w:val="0"/>
          <w:sz w:val="22"/>
        </w:rPr>
      </w:pPr>
      <w:r w:rsidRPr="00C5667B">
        <w:rPr>
          <w:rFonts w:ascii="Arial" w:hAnsi="Arial"/>
          <w:b/>
          <w:noProof/>
          <w:sz w:val="22"/>
        </w:rPr>
        <w:pict>
          <v:shape id="_x0000_s1060" type="#_x0000_t202" style="position:absolute;margin-left:445.8pt;margin-top:-41.6pt;width:66pt;height:29.25pt;z-index:251693056" filled="f" stroked="f">
            <v:textbox style="mso-next-textbox:#_x0000_s1060">
              <w:txbxContent>
                <w:p w:rsidR="00DC031A" w:rsidRPr="005D7FBC" w:rsidRDefault="00DC031A" w:rsidP="00406F4D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Konstruktionsmerkmale: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  <w:t>Beton-Schachtunterteil mit Muffe SU-M, DN 1000/1200/1500</w:t>
      </w:r>
    </w:p>
    <w:p w:rsidR="00C538F1" w:rsidRDefault="00C538F1" w:rsidP="00C538F1">
      <w:pPr>
        <w:widowControl w:val="0"/>
        <w:ind w:left="2160" w:firstLine="72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mit werkseitig eingebautem PREDL PP/GFK  Schachtboden und</w:t>
      </w:r>
    </w:p>
    <w:p w:rsidR="00C538F1" w:rsidRDefault="00C538F1" w:rsidP="00C538F1">
      <w:pPr>
        <w:widowControl w:val="0"/>
        <w:ind w:left="2160" w:firstLine="72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b/>
          <w:snapToGrid w:val="0"/>
          <w:sz w:val="22"/>
        </w:rPr>
        <w:t>Corprotect</w:t>
      </w:r>
      <w:proofErr w:type="spellEnd"/>
      <w:r>
        <w:rPr>
          <w:rFonts w:ascii="Arial" w:hAnsi="Arial"/>
          <w:b/>
          <w:snapToGrid w:val="0"/>
          <w:sz w:val="22"/>
        </w:rPr>
        <w:t xml:space="preserve"> PP /GFK Vollauskleidung der Schachtwandung bis 1. Fuge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Schachtoberteile:  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Schachtbauteile nach DIN  V 4034 – 1/EN 1917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</w:rPr>
        <w:t>Pos.      Menge</w:t>
      </w:r>
      <w:r>
        <w:rPr>
          <w:rFonts w:ascii="Arial" w:hAnsi="Arial"/>
          <w:b/>
          <w:snapToGrid w:val="0"/>
          <w:sz w:val="22"/>
        </w:rPr>
        <w:t xml:space="preserve">               Leistungsbeschreibung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 w:rsidRPr="003956CA">
        <w:rPr>
          <w:rFonts w:ascii="Arial" w:hAnsi="Arial"/>
          <w:snapToGrid w:val="0"/>
          <w:sz w:val="18"/>
        </w:rPr>
        <w:t>Ausg</w:t>
      </w:r>
      <w:proofErr w:type="spellEnd"/>
      <w:r w:rsidRPr="003956CA">
        <w:rPr>
          <w:rFonts w:ascii="Arial" w:hAnsi="Arial"/>
          <w:snapToGrid w:val="0"/>
          <w:sz w:val="18"/>
        </w:rPr>
        <w:t>. 03.05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</w:rPr>
        <w:tab/>
      </w:r>
      <w:proofErr w:type="spellStart"/>
      <w:r>
        <w:rPr>
          <w:rFonts w:ascii="Arial" w:hAnsi="Arial"/>
          <w:snapToGrid w:val="0"/>
        </w:rPr>
        <w:t>Einh.Pr</w:t>
      </w:r>
      <w:proofErr w:type="spellEnd"/>
      <w:r>
        <w:rPr>
          <w:rFonts w:ascii="Arial" w:hAnsi="Arial"/>
          <w:snapToGrid w:val="0"/>
        </w:rPr>
        <w:t xml:space="preserve">.     </w:t>
      </w:r>
      <w:proofErr w:type="spellStart"/>
      <w:r>
        <w:rPr>
          <w:rFonts w:ascii="Arial" w:hAnsi="Arial"/>
          <w:snapToGrid w:val="0"/>
        </w:rPr>
        <w:t>Ges.Pr</w:t>
      </w:r>
      <w:proofErr w:type="spellEnd"/>
      <w:r>
        <w:rPr>
          <w:rFonts w:ascii="Arial" w:hAnsi="Arial"/>
          <w:snapToGrid w:val="0"/>
        </w:rPr>
        <w:t>.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Nachfolgender Text steht auch auf CD  oder via e-</w:t>
      </w:r>
      <w:proofErr w:type="spellStart"/>
      <w:r>
        <w:rPr>
          <w:rFonts w:ascii="Arial" w:hAnsi="Arial"/>
          <w:snapToGrid w:val="0"/>
        </w:rPr>
        <w:t>mail</w:t>
      </w:r>
      <w:proofErr w:type="spellEnd"/>
      <w:r>
        <w:rPr>
          <w:rFonts w:ascii="Arial" w:hAnsi="Arial"/>
          <w:snapToGrid w:val="0"/>
        </w:rPr>
        <w:t xml:space="preserve"> zur Verfügung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___________________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OZ........Vorbemerkung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Schachtunterteil, lichte Weite  1000/1200/1500/ mm,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nach DIN EN 476 für erdverlegte Abwasserkanäle,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kreisrunde Ausführung, als Betonfertigteil SU-M in der Schalung 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erhärtet nach DIN V 4034-1/EN 1917 mit werkseitig einbetoniertem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Kunststoff-Schachtboden (vorzugsweise PP, Sonderausführungen in GFK) bis zur 1. Fuge </w:t>
      </w:r>
      <w:r w:rsidRPr="00C134D1">
        <w:rPr>
          <w:rFonts w:ascii="Arial" w:hAnsi="Arial"/>
          <w:b/>
          <w:snapToGrid w:val="0"/>
          <w:sz w:val="22"/>
        </w:rPr>
        <w:t xml:space="preserve">System </w:t>
      </w:r>
      <w:proofErr w:type="spellStart"/>
      <w:r w:rsidRPr="00C134D1">
        <w:rPr>
          <w:rFonts w:ascii="Arial" w:hAnsi="Arial"/>
          <w:b/>
          <w:snapToGrid w:val="0"/>
          <w:sz w:val="22"/>
        </w:rPr>
        <w:t>Corprotect</w:t>
      </w:r>
      <w:proofErr w:type="spellEnd"/>
      <w:r>
        <w:rPr>
          <w:rFonts w:ascii="Arial" w:hAnsi="Arial"/>
          <w:snapToGrid w:val="0"/>
          <w:sz w:val="22"/>
        </w:rPr>
        <w:t xml:space="preserve">  in der Schalung erhärtet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incl. 2 Predl - Muffen für gelenkige Einbindung der Rohre in der Schachtwand,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scheitelhoch, gerade oder gekrümmt, Auftritt in Höhe des Scheitels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lt. Plan, zusätzliche Zuläufe sowie Dimensionswechsel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im Gerinne, Ausführung jeweils sohl- oder scheitelgleich 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incl. Dichtringe /Steckmuffen /integrierte Dichtungen für anzuschließende 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Rohre, amtlich geprüft u. zugelassen vom DIBT (Z 42.2-294), 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System PREDL oder gleichwertig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anzuschließende </w:t>
      </w:r>
      <w:proofErr w:type="spellStart"/>
      <w:r>
        <w:rPr>
          <w:rFonts w:ascii="Arial" w:hAnsi="Arial"/>
          <w:snapToGrid w:val="0"/>
          <w:sz w:val="22"/>
        </w:rPr>
        <w:t>Rohrart</w:t>
      </w:r>
      <w:proofErr w:type="spellEnd"/>
      <w:r>
        <w:rPr>
          <w:rFonts w:ascii="Arial" w:hAnsi="Arial"/>
          <w:snapToGrid w:val="0"/>
          <w:sz w:val="22"/>
        </w:rPr>
        <w:t>:......................................</w:t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</w:rPr>
      </w:pPr>
    </w:p>
    <w:p w:rsidR="00C538F1" w:rsidRPr="00C134D1" w:rsidRDefault="00C538F1" w:rsidP="00C538F1">
      <w:pPr>
        <w:widowControl w:val="0"/>
        <w:ind w:left="2268"/>
        <w:rPr>
          <w:rFonts w:ascii="Arial" w:hAnsi="Arial"/>
          <w:snapToGrid w:val="0"/>
          <w:sz w:val="22"/>
          <w:szCs w:val="22"/>
        </w:rPr>
      </w:pPr>
      <w:r w:rsidRPr="00C134D1">
        <w:rPr>
          <w:rFonts w:ascii="Arial" w:hAnsi="Arial"/>
          <w:snapToGrid w:val="0"/>
          <w:sz w:val="22"/>
          <w:szCs w:val="22"/>
        </w:rPr>
        <w:t>Fabrikat Schachtboden:………………………………..</w:t>
      </w:r>
    </w:p>
    <w:p w:rsidR="00C538F1" w:rsidRPr="00C134D1" w:rsidRDefault="00C538F1" w:rsidP="00C538F1">
      <w:pPr>
        <w:widowControl w:val="0"/>
        <w:ind w:left="2268"/>
        <w:rPr>
          <w:rFonts w:ascii="Arial" w:hAnsi="Arial"/>
          <w:snapToGrid w:val="0"/>
          <w:sz w:val="22"/>
          <w:szCs w:val="22"/>
        </w:rPr>
      </w:pP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  <w:r w:rsidRPr="00C134D1">
        <w:rPr>
          <w:rFonts w:ascii="Arial" w:hAnsi="Arial"/>
          <w:snapToGrid w:val="0"/>
          <w:sz w:val="22"/>
          <w:szCs w:val="22"/>
        </w:rPr>
        <w:t>Betonhersteller:………………………………………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:rsidR="00C538F1" w:rsidRDefault="00C538F1" w:rsidP="00C538F1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b/>
          <w:snapToGrid w:val="0"/>
          <w:sz w:val="22"/>
          <w:u w:val="single"/>
        </w:rPr>
        <w:t>Zulagepositionen</w:t>
      </w:r>
      <w:proofErr w:type="spellEnd"/>
      <w:r>
        <w:rPr>
          <w:rFonts w:ascii="Arial" w:hAnsi="Arial"/>
          <w:b/>
          <w:snapToGrid w:val="0"/>
          <w:sz w:val="22"/>
          <w:u w:val="single"/>
        </w:rPr>
        <w:t xml:space="preserve"> Schachtunterteil: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Gerinne gekrümmt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Gefälle im Gerinne bis 10 % (S 7)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altern: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Gefälle bis 15 % (S 7 a)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20 % (S 7 b)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25 % (S 7 c)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40 % (S 7 d)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6 %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 0 für Muffen DN150/ 200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1 für Muffen DN 250/ 300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lastRenderedPageBreak/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2 %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2 für Muffen  &gt; DN 300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C538F1" w:rsidRDefault="00C538F1" w:rsidP="00C538F1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5 Dimensionswechsel im Hauptgerinne mit </w:t>
      </w:r>
      <w:proofErr w:type="spellStart"/>
      <w:r>
        <w:rPr>
          <w:rFonts w:ascii="Arial" w:hAnsi="Arial"/>
          <w:snapToGrid w:val="0"/>
          <w:sz w:val="22"/>
        </w:rPr>
        <w:t>Gerinneverjüngung</w:t>
      </w:r>
      <w:proofErr w:type="spellEnd"/>
      <w:r>
        <w:rPr>
          <w:rFonts w:ascii="Arial" w:hAnsi="Arial"/>
          <w:snapToGrid w:val="0"/>
          <w:sz w:val="22"/>
        </w:rPr>
        <w:t xml:space="preserve">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DN............/DN.............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6 für Einbau Steigkasten im Gerinne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 8 für asymmetrisches Versetzen Hauptgerinne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720"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Zulage zusätzlicher Zulauf 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Seitenzulauf tiefer setzen als scheitelgleich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3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50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3a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100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3b bis 200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3c bis 300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3d bis 500 mm</w:t>
      </w: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Seitenzulauf höher setzen als scheitelgleich 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4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50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4a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100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4b bis 200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4c bis 300 mm</w:t>
      </w:r>
    </w:p>
    <w:p w:rsid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4d bis 500 mm</w:t>
      </w:r>
    </w:p>
    <w:p w:rsidR="00C538F1" w:rsidRDefault="00C538F1" w:rsidP="00C538F1">
      <w:pPr>
        <w:widowControl w:val="0"/>
        <w:ind w:firstLine="720"/>
        <w:rPr>
          <w:rFonts w:ascii="Arial" w:hAnsi="Arial"/>
          <w:snapToGrid w:val="0"/>
          <w:sz w:val="22"/>
        </w:rPr>
      </w:pPr>
    </w:p>
    <w:p w:rsidR="00C538F1" w:rsidRDefault="00C538F1" w:rsidP="00C538F1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538F1" w:rsidRPr="00C538F1" w:rsidRDefault="00C538F1" w:rsidP="00C538F1">
      <w:pPr>
        <w:widowControl w:val="0"/>
        <w:ind w:left="1440" w:firstLine="720"/>
        <w:rPr>
          <w:rFonts w:ascii="Arial" w:hAnsi="Arial"/>
          <w:snapToGrid w:val="0"/>
          <w:sz w:val="22"/>
        </w:rPr>
      </w:pPr>
      <w:r w:rsidRPr="00C538F1">
        <w:rPr>
          <w:rFonts w:ascii="Arial" w:hAnsi="Arial"/>
          <w:snapToGrid w:val="0"/>
          <w:sz w:val="22"/>
        </w:rPr>
        <w:t>Schachtringe nach DIN V 4034 - 1 / EN 1917 mit PP - Vollauskleidung System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 w:rsidRPr="00C134D1">
        <w:rPr>
          <w:sz w:val="22"/>
          <w:szCs w:val="22"/>
        </w:rPr>
        <w:tab/>
      </w:r>
      <w:r w:rsidRPr="00C134D1">
        <w:rPr>
          <w:sz w:val="22"/>
          <w:szCs w:val="22"/>
        </w:rPr>
        <w:tab/>
      </w:r>
      <w:r w:rsidRPr="00C134D1">
        <w:rPr>
          <w:sz w:val="22"/>
          <w:szCs w:val="22"/>
        </w:rPr>
        <w:tab/>
      </w:r>
      <w:proofErr w:type="spellStart"/>
      <w:r w:rsidRPr="00E06F7F">
        <w:rPr>
          <w:rFonts w:ascii="Arial" w:hAnsi="Arial" w:cs="Arial"/>
          <w:b/>
          <w:sz w:val="22"/>
          <w:szCs w:val="22"/>
        </w:rPr>
        <w:t>Corprotect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41E88">
        <w:rPr>
          <w:rFonts w:ascii="Arial" w:hAnsi="Arial" w:cs="Arial"/>
          <w:sz w:val="22"/>
          <w:szCs w:val="22"/>
        </w:rPr>
        <w:t>in der Schalung erhärtet</w:t>
      </w:r>
      <w:r w:rsidRPr="00E06F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6F7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Wandstärke der PP – Auskleidung </w:t>
      </w: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2,8 mm mit </w:t>
      </w:r>
      <w:r w:rsidRPr="00E06F7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</w:t>
      </w:r>
      <w:r w:rsidRPr="00E06F7F">
        <w:rPr>
          <w:rFonts w:ascii="Arial" w:hAnsi="Arial" w:cs="Arial"/>
          <w:sz w:val="22"/>
          <w:szCs w:val="22"/>
        </w:rPr>
        <w:t>. 400 Noppen zur Verankerung im Beton</w:t>
      </w:r>
      <w:r>
        <w:rPr>
          <w:rFonts w:ascii="Arial" w:hAnsi="Arial" w:cs="Arial"/>
          <w:sz w:val="22"/>
          <w:szCs w:val="22"/>
        </w:rPr>
        <w:t xml:space="preserve"> </w:t>
      </w:r>
      <w:r w:rsidRPr="00E06F7F">
        <w:rPr>
          <w:rFonts w:ascii="Arial" w:hAnsi="Arial" w:cs="Arial"/>
          <w:sz w:val="22"/>
          <w:szCs w:val="22"/>
        </w:rPr>
        <w:t>pro m²</w:t>
      </w:r>
      <w:r>
        <w:rPr>
          <w:rFonts w:ascii="Arial" w:hAnsi="Arial" w:cs="Arial"/>
          <w:sz w:val="22"/>
          <w:szCs w:val="22"/>
        </w:rPr>
        <w:t xml:space="preserve">) </w:t>
      </w: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Schachtdichtung vorgeschmiert nach DIN EN 460, sowie Lastabtrag und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 – Profil für den gasdichten Fugenverschluss zwischen den einzelnen</w:t>
      </w: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Schachtaufbauteilen.</w:t>
      </w: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 zum T - Profil: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Fugen zwischen den einzelnen Bauteilen werden nach dem Einbau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auf der Baustelle durch Fa. Predl GmbH verschweißt.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1000………………………………….</w:t>
      </w:r>
    </w:p>
    <w:p w:rsidR="001537E4" w:rsidRPr="00EB1936" w:rsidRDefault="001537E4" w:rsidP="001537E4">
      <w:pPr>
        <w:rPr>
          <w:rFonts w:ascii="Arial" w:hAnsi="Arial" w:cs="Arial"/>
          <w:sz w:val="22"/>
          <w:szCs w:val="22"/>
        </w:rPr>
      </w:pPr>
    </w:p>
    <w:p w:rsidR="001537E4" w:rsidRPr="00EB1936" w:rsidRDefault="001537E4" w:rsidP="001537E4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1200 / 1000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>…………………..</w:t>
      </w:r>
    </w:p>
    <w:p w:rsidR="001537E4" w:rsidRPr="00EB1936" w:rsidRDefault="001537E4" w:rsidP="001537E4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lastRenderedPageBreak/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1200 / 750  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1200 ………………………………….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1500 ………………………………….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Anfahrtpauschale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Für den Einstieg sollen bevorzugt Schachtleitern aus Edelstahl verwendet werden.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1000  /1000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1000 / 750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 ………………………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1000 / 500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1000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750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500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/1000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 750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 500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 nach DIN V 4034 / EN 1917 mit GFK – Vollauskleidung 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b/>
          <w:sz w:val="22"/>
          <w:szCs w:val="22"/>
        </w:rPr>
        <w:t>Standardausführung</w:t>
      </w:r>
      <w:r>
        <w:rPr>
          <w:rFonts w:ascii="Arial" w:hAnsi="Arial" w:cs="Arial"/>
          <w:sz w:val="22"/>
          <w:szCs w:val="22"/>
        </w:rPr>
        <w:t xml:space="preserve"> </w:t>
      </w:r>
      <w:r w:rsidRPr="002B65D6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2B65D6">
        <w:rPr>
          <w:rFonts w:ascii="Arial" w:hAnsi="Arial" w:cs="Arial"/>
          <w:b/>
          <w:sz w:val="22"/>
          <w:szCs w:val="22"/>
        </w:rPr>
        <w:t>Corprotect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41E88">
        <w:rPr>
          <w:rFonts w:ascii="Arial" w:hAnsi="Arial" w:cs="Arial"/>
          <w:sz w:val="22"/>
          <w:szCs w:val="22"/>
        </w:rPr>
        <w:t>in der Schalung erhärtet</w:t>
      </w:r>
    </w:p>
    <w:p w:rsidR="00C538F1" w:rsidRDefault="00C538F1" w:rsidP="00C538F1">
      <w:pPr>
        <w:rPr>
          <w:rFonts w:ascii="Arial" w:hAnsi="Arial" w:cs="Arial"/>
          <w:b/>
          <w:sz w:val="22"/>
          <w:szCs w:val="22"/>
        </w:rPr>
      </w:pPr>
    </w:p>
    <w:p w:rsidR="00C538F1" w:rsidRPr="003E2B15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 w:rsidRPr="003E2B15"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sz w:val="22"/>
          <w:szCs w:val="22"/>
        </w:rPr>
        <w:tab/>
        <w:t>Schachtkonus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2B15">
        <w:rPr>
          <w:rFonts w:ascii="Arial" w:hAnsi="Arial" w:cs="Arial"/>
          <w:sz w:val="22"/>
          <w:szCs w:val="22"/>
        </w:rPr>
        <w:t>DN 1000</w:t>
      </w:r>
      <w:r>
        <w:rPr>
          <w:rFonts w:ascii="Arial" w:hAnsi="Arial" w:cs="Arial"/>
          <w:sz w:val="22"/>
          <w:szCs w:val="22"/>
        </w:rPr>
        <w:t xml:space="preserve"> </w:t>
      </w:r>
      <w:r w:rsidRPr="003E2B15">
        <w:rPr>
          <w:rFonts w:ascii="Arial" w:hAnsi="Arial" w:cs="Arial"/>
          <w:sz w:val="22"/>
          <w:szCs w:val="22"/>
        </w:rPr>
        <w:t xml:space="preserve">/ 600 mit </w:t>
      </w:r>
      <w:proofErr w:type="spellStart"/>
      <w:r w:rsidRPr="003E2B15"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 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DN 1200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DN 1500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oder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b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D2D15">
        <w:rPr>
          <w:rFonts w:ascii="Arial" w:hAnsi="Arial" w:cs="Arial"/>
          <w:sz w:val="22"/>
          <w:szCs w:val="22"/>
        </w:rPr>
        <w:t xml:space="preserve">Schachtkonus nach DIN  V 4034 / EN </w:t>
      </w:r>
      <w:r>
        <w:rPr>
          <w:rFonts w:ascii="Arial" w:hAnsi="Arial" w:cs="Arial"/>
          <w:sz w:val="22"/>
          <w:szCs w:val="22"/>
        </w:rPr>
        <w:t>1917 mit GFK – Vollauskleidung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und Teleskop max. 300 mm hoch für Auskleidung der Ausgleichsringe</w:t>
      </w:r>
    </w:p>
    <w:p w:rsidR="00C538F1" w:rsidRDefault="00C538F1" w:rsidP="00C5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46F2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7246F2">
        <w:rPr>
          <w:rFonts w:ascii="Arial" w:hAnsi="Arial" w:cs="Arial"/>
          <w:b/>
          <w:sz w:val="22"/>
          <w:szCs w:val="22"/>
        </w:rPr>
        <w:t>Coprotect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41E88">
        <w:rPr>
          <w:rFonts w:ascii="Arial" w:hAnsi="Arial" w:cs="Arial"/>
          <w:sz w:val="22"/>
          <w:szCs w:val="22"/>
        </w:rPr>
        <w:t>in der Schalung erhärtet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538F1" w:rsidRDefault="00C538F1" w:rsidP="00C538F1">
      <w:pPr>
        <w:rPr>
          <w:rFonts w:ascii="Arial" w:hAnsi="Arial" w:cs="Arial"/>
          <w:b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246F2">
        <w:rPr>
          <w:rFonts w:ascii="Arial" w:hAnsi="Arial" w:cs="Arial"/>
          <w:sz w:val="22"/>
          <w:szCs w:val="22"/>
        </w:rPr>
        <w:t xml:space="preserve">Schachtkonus mit Teleskop DN 1000 / 600 mit </w:t>
      </w:r>
      <w:proofErr w:type="spellStart"/>
      <w:r w:rsidRPr="007246F2">
        <w:rPr>
          <w:rFonts w:ascii="Arial" w:hAnsi="Arial" w:cs="Arial"/>
          <w:sz w:val="22"/>
          <w:szCs w:val="22"/>
        </w:rPr>
        <w:t>Corprotect</w:t>
      </w:r>
      <w:proofErr w:type="spellEnd"/>
      <w:r w:rsidRPr="007246F2">
        <w:rPr>
          <w:rFonts w:ascii="Arial" w:hAnsi="Arial" w:cs="Arial"/>
          <w:sz w:val="22"/>
          <w:szCs w:val="22"/>
        </w:rPr>
        <w:t xml:space="preserve"> ……………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mit Teleskop DN 1200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mit Teleskop DN 1500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Abdeckplatte nach DIN V 4034 / EN 1917 mit GFK – Vollauskleidung</w:t>
      </w:r>
    </w:p>
    <w:p w:rsidR="00C538F1" w:rsidRPr="00C538F1" w:rsidRDefault="00C538F1" w:rsidP="00C538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38F1">
        <w:rPr>
          <w:rFonts w:ascii="Arial" w:hAnsi="Arial" w:cs="Arial"/>
          <w:b/>
          <w:sz w:val="22"/>
          <w:szCs w:val="22"/>
          <w:lang w:val="en-GB"/>
        </w:rPr>
        <w:t xml:space="preserve">System </w:t>
      </w:r>
      <w:proofErr w:type="spellStart"/>
      <w:r w:rsidRPr="00C538F1">
        <w:rPr>
          <w:rFonts w:ascii="Arial" w:hAnsi="Arial" w:cs="Arial"/>
          <w:b/>
          <w:sz w:val="22"/>
          <w:szCs w:val="22"/>
          <w:lang w:val="en-GB"/>
        </w:rPr>
        <w:t>Corprotect</w:t>
      </w:r>
      <w:proofErr w:type="spellEnd"/>
      <w:r w:rsidRPr="00C538F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C538F1" w:rsidRPr="00C538F1" w:rsidRDefault="00C538F1" w:rsidP="00C538F1">
      <w:pPr>
        <w:rPr>
          <w:rFonts w:ascii="Arial" w:hAnsi="Arial" w:cs="Arial"/>
          <w:sz w:val="22"/>
          <w:szCs w:val="22"/>
          <w:lang w:val="en-GB"/>
        </w:rPr>
      </w:pPr>
    </w:p>
    <w:p w:rsidR="00C538F1" w:rsidRPr="00C538F1" w:rsidRDefault="00C538F1" w:rsidP="00C538F1">
      <w:pPr>
        <w:rPr>
          <w:rFonts w:ascii="Arial" w:hAnsi="Arial" w:cs="Arial"/>
          <w:sz w:val="22"/>
          <w:szCs w:val="22"/>
          <w:lang w:val="en-GB"/>
        </w:rPr>
      </w:pPr>
      <w:r w:rsidRPr="00C538F1">
        <w:rPr>
          <w:rFonts w:ascii="Arial" w:hAnsi="Arial" w:cs="Arial"/>
          <w:sz w:val="22"/>
          <w:szCs w:val="22"/>
          <w:lang w:val="en-GB"/>
        </w:rPr>
        <w:tab/>
      </w:r>
      <w:r w:rsidRPr="00C538F1">
        <w:rPr>
          <w:rFonts w:ascii="Arial" w:hAnsi="Arial" w:cs="Arial"/>
          <w:sz w:val="22"/>
          <w:szCs w:val="22"/>
          <w:lang w:val="en-GB"/>
        </w:rPr>
        <w:tab/>
      </w:r>
      <w:r w:rsidRPr="00C538F1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C538F1">
        <w:rPr>
          <w:rFonts w:ascii="Arial" w:hAnsi="Arial" w:cs="Arial"/>
          <w:sz w:val="22"/>
          <w:szCs w:val="22"/>
          <w:lang w:val="en-GB"/>
        </w:rPr>
        <w:t>Abdeckplatte</w:t>
      </w:r>
      <w:proofErr w:type="spellEnd"/>
      <w:r w:rsidRPr="00C538F1">
        <w:rPr>
          <w:rFonts w:ascii="Arial" w:hAnsi="Arial" w:cs="Arial"/>
          <w:sz w:val="22"/>
          <w:szCs w:val="22"/>
          <w:lang w:val="en-GB"/>
        </w:rPr>
        <w:t xml:space="preserve"> DN 1000 / 200 </w:t>
      </w:r>
      <w:proofErr w:type="spellStart"/>
      <w:r w:rsidRPr="00C538F1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Pr="00C538F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538F1">
        <w:rPr>
          <w:rFonts w:ascii="Arial" w:hAnsi="Arial" w:cs="Arial"/>
          <w:sz w:val="22"/>
          <w:szCs w:val="22"/>
          <w:lang w:val="en-GB"/>
        </w:rPr>
        <w:t>Corprotect</w:t>
      </w:r>
      <w:proofErr w:type="spellEnd"/>
      <w:r w:rsidRPr="00C538F1">
        <w:rPr>
          <w:rFonts w:ascii="Arial" w:hAnsi="Arial" w:cs="Arial"/>
          <w:sz w:val="22"/>
          <w:szCs w:val="22"/>
          <w:lang w:val="en-GB"/>
        </w:rPr>
        <w:t xml:space="preserve"> ……………………….</w:t>
      </w:r>
    </w:p>
    <w:p w:rsidR="00C538F1" w:rsidRPr="00C538F1" w:rsidRDefault="00C538F1">
      <w:pPr>
        <w:rPr>
          <w:lang w:val="en-GB"/>
        </w:rPr>
      </w:pPr>
      <w:r w:rsidRPr="00C538F1">
        <w:rPr>
          <w:rFonts w:ascii="Arial" w:hAnsi="Arial" w:cs="Arial"/>
          <w:sz w:val="22"/>
          <w:szCs w:val="22"/>
          <w:lang w:val="en-GB"/>
        </w:rPr>
        <w:tab/>
      </w:r>
      <w:r w:rsidRPr="00C538F1">
        <w:rPr>
          <w:rFonts w:ascii="Arial" w:hAnsi="Arial" w:cs="Arial"/>
          <w:sz w:val="22"/>
          <w:szCs w:val="22"/>
          <w:lang w:val="en-GB"/>
        </w:rPr>
        <w:tab/>
      </w:r>
      <w:r w:rsidRPr="00C538F1">
        <w:rPr>
          <w:rFonts w:ascii="Arial" w:hAnsi="Arial" w:cs="Arial"/>
          <w:sz w:val="22"/>
          <w:szCs w:val="22"/>
          <w:lang w:val="en-GB"/>
        </w:rPr>
        <w:tab/>
      </w:r>
      <w:r w:rsidR="001537E4" w:rsidRPr="00C538F1">
        <w:rPr>
          <w:lang w:val="en-GB"/>
        </w:rPr>
        <w:br w:type="page"/>
      </w:r>
      <w:bookmarkStart w:id="7" w:name="_Toc447607186"/>
    </w:p>
    <w:p w:rsidR="00C538F1" w:rsidRDefault="00C538F1">
      <w:pPr>
        <w:rPr>
          <w:lang w:val="en-GB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 w:rsidRPr="00CD5D19">
        <w:rPr>
          <w:rFonts w:ascii="Arial" w:hAnsi="Arial" w:cs="Arial"/>
          <w:sz w:val="22"/>
          <w:szCs w:val="22"/>
          <w:lang w:val="en-GB"/>
        </w:rPr>
        <w:tab/>
      </w:r>
      <w:r w:rsidRPr="00CD5D19">
        <w:rPr>
          <w:rFonts w:ascii="Arial" w:hAnsi="Arial" w:cs="Arial"/>
          <w:sz w:val="22"/>
          <w:szCs w:val="22"/>
          <w:lang w:val="en-GB"/>
        </w:rPr>
        <w:tab/>
      </w:r>
      <w:r w:rsidRPr="00CD5D19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t xml:space="preserve">Abdeckplatte DN 1200 / 200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Abdeckplatte DN 1500 / 250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…………………………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Einstiegsöffnung Wahlweise DN 625 oder DN 800</w:t>
      </w: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Default="00C538F1" w:rsidP="00C5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38F1" w:rsidRPr="007246F2" w:rsidRDefault="00C538F1" w:rsidP="00C538F1">
      <w:pPr>
        <w:rPr>
          <w:rFonts w:ascii="Arial" w:hAnsi="Arial" w:cs="Arial"/>
          <w:sz w:val="22"/>
          <w:szCs w:val="22"/>
        </w:rPr>
      </w:pPr>
    </w:p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/>
    <w:p w:rsidR="00C538F1" w:rsidRPr="00C538F1" w:rsidRDefault="00C538F1">
      <w:pPr>
        <w:rPr>
          <w:rFonts w:ascii="Arial" w:hAnsi="Arial"/>
          <w:b/>
          <w:snapToGrid w:val="0"/>
          <w:sz w:val="28"/>
          <w:szCs w:val="24"/>
        </w:rPr>
      </w:pPr>
      <w:r w:rsidRPr="00C538F1">
        <w:br w:type="page"/>
      </w:r>
    </w:p>
    <w:bookmarkEnd w:id="7"/>
    <w:p w:rsidR="00406F4D" w:rsidRDefault="00C5667B" w:rsidP="00406F4D">
      <w:pPr>
        <w:pStyle w:val="Textkrper"/>
      </w:pPr>
      <w:r>
        <w:rPr>
          <w:noProof/>
          <w:snapToGrid/>
        </w:rPr>
        <w:lastRenderedPageBreak/>
        <w:pict>
          <v:shape id="_x0000_s1059" type="#_x0000_t202" style="position:absolute;margin-left:460.05pt;margin-top:-19.95pt;width:66pt;height:29.25pt;z-index:251692032" filled="f" stroked="f">
            <v:textbox style="mso-next-textbox:#_x0000_s1059">
              <w:txbxContent>
                <w:p w:rsidR="00DC031A" w:rsidRPr="005D7FBC" w:rsidRDefault="00DC031A" w:rsidP="00406F4D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.5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406F4D">
        <w:t xml:space="preserve">Textbausteine  „innenliegender Absturz“ zur Ergänzung von Ausschreibungstexten für Schächte als </w:t>
      </w:r>
      <w:proofErr w:type="spellStart"/>
      <w:r w:rsidR="00406F4D">
        <w:t>Zulagepositionen</w:t>
      </w:r>
      <w:proofErr w:type="spellEnd"/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OZ….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Zulage für IPK - innenliegendes Absturzbauwerk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Ausführung als Kunststoff – Formteil aus PE. 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Durchströmung</w:t>
      </w:r>
      <w:proofErr w:type="spellEnd"/>
      <w:r>
        <w:rPr>
          <w:snapToGrid w:val="0"/>
          <w:sz w:val="22"/>
        </w:rPr>
        <w:t xml:space="preserve"> des Abwassers zum Absturz </w:t>
      </w:r>
      <w:proofErr w:type="spellStart"/>
      <w:r>
        <w:rPr>
          <w:snapToGrid w:val="0"/>
          <w:sz w:val="22"/>
        </w:rPr>
        <w:t>zyklonartig</w:t>
      </w:r>
      <w:proofErr w:type="spellEnd"/>
      <w:r>
        <w:rPr>
          <w:snapToGrid w:val="0"/>
          <w:sz w:val="22"/>
        </w:rPr>
        <w:t>, Strömungs-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energie</w:t>
      </w:r>
      <w:proofErr w:type="spellEnd"/>
      <w:r>
        <w:rPr>
          <w:snapToGrid w:val="0"/>
          <w:sz w:val="22"/>
        </w:rPr>
        <w:t xml:space="preserve"> des Abwassers wird vermindert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Zulauf und Ablauf max. KG 150 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Befestigungsmaterial zum Anbau inkl. (Edelstahlschrauben und Dübel)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Ausführung links oder rechts siehe Abbildung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proofErr w:type="spellStart"/>
      <w:r>
        <w:rPr>
          <w:snapToGrid w:val="0"/>
          <w:sz w:val="22"/>
          <w:lang w:val="en-US"/>
        </w:rPr>
        <w:t>Fabrikat</w:t>
      </w:r>
      <w:proofErr w:type="spellEnd"/>
      <w:r>
        <w:rPr>
          <w:snapToGrid w:val="0"/>
          <w:sz w:val="22"/>
          <w:lang w:val="en-US"/>
        </w:rPr>
        <w:t xml:space="preserve">: </w:t>
      </w:r>
      <w:r w:rsidRPr="003E3F95">
        <w:rPr>
          <w:snapToGrid w:val="0"/>
          <w:sz w:val="22"/>
          <w:lang w:val="en-US"/>
        </w:rPr>
        <w:t xml:space="preserve">PREDL </w:t>
      </w:r>
      <w:r>
        <w:rPr>
          <w:snapToGrid w:val="0"/>
          <w:sz w:val="22"/>
          <w:lang w:val="en-US"/>
        </w:rPr>
        <w:t xml:space="preserve">IPK o. </w:t>
      </w:r>
      <w:proofErr w:type="spellStart"/>
      <w:r>
        <w:rPr>
          <w:snapToGrid w:val="0"/>
          <w:sz w:val="22"/>
          <w:lang w:val="en-US"/>
        </w:rPr>
        <w:t>glw</w:t>
      </w:r>
      <w:proofErr w:type="spellEnd"/>
      <w:r>
        <w:rPr>
          <w:snapToGrid w:val="0"/>
          <w:sz w:val="22"/>
          <w:lang w:val="en-US"/>
        </w:rPr>
        <w:t>.  (</w:t>
      </w:r>
      <w:hyperlink r:id="rId9" w:history="1">
        <w:r w:rsidRPr="0057459C">
          <w:rPr>
            <w:rStyle w:val="Hyperlink"/>
            <w:rFonts w:eastAsiaTheme="majorEastAsia"/>
            <w:snapToGrid w:val="0"/>
            <w:sz w:val="22"/>
            <w:lang w:val="en-US"/>
          </w:rPr>
          <w:t>www.predl.eu</w:t>
        </w:r>
      </w:hyperlink>
      <w:r>
        <w:rPr>
          <w:snapToGrid w:val="0"/>
          <w:sz w:val="22"/>
          <w:lang w:val="en-US"/>
        </w:rPr>
        <w:t xml:space="preserve">) </w:t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noProof/>
          <w:sz w:val="22"/>
        </w:rPr>
        <w:drawing>
          <wp:inline distT="0" distB="0" distL="0" distR="0">
            <wp:extent cx="1857375" cy="1955997"/>
            <wp:effectExtent l="19050" t="0" r="9525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55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OZ......</w:t>
      </w:r>
    </w:p>
    <w:p w:rsidR="00406F4D" w:rsidRDefault="00406F4D" w:rsidP="00406F4D">
      <w:pPr>
        <w:widowControl w:val="0"/>
        <w:ind w:left="2268"/>
        <w:rPr>
          <w:b/>
          <w:snapToGrid w:val="0"/>
          <w:sz w:val="22"/>
        </w:rPr>
      </w:pPr>
      <w:r>
        <w:rPr>
          <w:snapToGrid w:val="0"/>
          <w:sz w:val="22"/>
        </w:rPr>
        <w:t xml:space="preserve">Zulage für </w:t>
      </w:r>
      <w:r>
        <w:rPr>
          <w:b/>
          <w:snapToGrid w:val="0"/>
          <w:sz w:val="22"/>
        </w:rPr>
        <w:t xml:space="preserve">innenliegenden Absturz Zulauf bis DN 300 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Ausführung als Kunststoff-Formteil (PREDL Inside Drop Typ 1)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mit </w:t>
      </w:r>
      <w:proofErr w:type="spellStart"/>
      <w:r>
        <w:rPr>
          <w:snapToGrid w:val="0"/>
          <w:sz w:val="22"/>
        </w:rPr>
        <w:t>verschraubbarer</w:t>
      </w:r>
      <w:proofErr w:type="spellEnd"/>
      <w:r>
        <w:rPr>
          <w:snapToGrid w:val="0"/>
          <w:sz w:val="22"/>
        </w:rPr>
        <w:t xml:space="preserve">  Wartungsöffnung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Befestigungsmaterial inkl. (Edelstahlschrauben und Dübeln)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Schacht DN …………… 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Absturz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Rohrleitung ankommend DN...........,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Absturz DN..............,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.........................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Höhe Absturz    .........mm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Rohrleitung abgehend     DN ............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r w:rsidRPr="00406F4D">
        <w:rPr>
          <w:snapToGrid w:val="0"/>
          <w:sz w:val="22"/>
        </w:rPr>
        <w:t xml:space="preserve">Fabrikat: PREDL Inside Drop Typ 1 o. </w:t>
      </w:r>
      <w:proofErr w:type="spellStart"/>
      <w:r w:rsidRPr="00406F4D">
        <w:rPr>
          <w:snapToGrid w:val="0"/>
          <w:sz w:val="22"/>
        </w:rPr>
        <w:t>glw</w:t>
      </w:r>
      <w:proofErr w:type="spellEnd"/>
      <w:r w:rsidRPr="00406F4D">
        <w:rPr>
          <w:snapToGrid w:val="0"/>
          <w:sz w:val="22"/>
        </w:rPr>
        <w:t xml:space="preserve">. </w:t>
      </w:r>
      <w:r>
        <w:rPr>
          <w:snapToGrid w:val="0"/>
          <w:sz w:val="22"/>
          <w:lang w:val="en-US"/>
        </w:rPr>
        <w:t>(</w:t>
      </w:r>
      <w:hyperlink r:id="rId11" w:history="1">
        <w:r w:rsidRPr="0057459C">
          <w:rPr>
            <w:rStyle w:val="Hyperlink"/>
            <w:rFonts w:eastAsiaTheme="majorEastAsia"/>
            <w:snapToGrid w:val="0"/>
            <w:sz w:val="22"/>
            <w:lang w:val="en-US"/>
          </w:rPr>
          <w:t>www.predl.eu</w:t>
        </w:r>
      </w:hyperlink>
      <w:r>
        <w:rPr>
          <w:snapToGrid w:val="0"/>
          <w:sz w:val="22"/>
          <w:lang w:val="en-US"/>
        </w:rPr>
        <w:t xml:space="preserve">) </w:t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r>
        <w:rPr>
          <w:noProof/>
          <w:sz w:val="22"/>
        </w:rPr>
        <w:lastRenderedPageBreak/>
        <w:drawing>
          <wp:inline distT="0" distB="0" distL="0" distR="0">
            <wp:extent cx="1447800" cy="1853184"/>
            <wp:effectExtent l="1905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5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BD489D" w:rsidRDefault="00BD489D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BD489D" w:rsidRDefault="00BD489D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OZ......</w:t>
      </w:r>
    </w:p>
    <w:p w:rsidR="00406F4D" w:rsidRDefault="00406F4D" w:rsidP="00406F4D">
      <w:pPr>
        <w:widowControl w:val="0"/>
        <w:ind w:left="2268"/>
        <w:rPr>
          <w:b/>
          <w:snapToGrid w:val="0"/>
          <w:sz w:val="22"/>
        </w:rPr>
      </w:pPr>
      <w:r>
        <w:rPr>
          <w:snapToGrid w:val="0"/>
          <w:sz w:val="22"/>
        </w:rPr>
        <w:t xml:space="preserve">Zulage für </w:t>
      </w:r>
      <w:r>
        <w:rPr>
          <w:b/>
          <w:snapToGrid w:val="0"/>
          <w:sz w:val="22"/>
        </w:rPr>
        <w:t xml:space="preserve">innenliegenden Absturz Zulauf bis DN 300  </w:t>
      </w:r>
    </w:p>
    <w:p w:rsidR="00406F4D" w:rsidRPr="005B3430" w:rsidRDefault="00406F4D" w:rsidP="00406F4D">
      <w:pPr>
        <w:widowControl w:val="0"/>
        <w:ind w:left="2268"/>
        <w:rPr>
          <w:snapToGrid w:val="0"/>
          <w:sz w:val="22"/>
        </w:rPr>
      </w:pPr>
      <w:r w:rsidRPr="005B3430">
        <w:rPr>
          <w:snapToGrid w:val="0"/>
          <w:sz w:val="22"/>
        </w:rPr>
        <w:t>Wartungsöffnung</w:t>
      </w:r>
      <w:r>
        <w:rPr>
          <w:snapToGrid w:val="0"/>
          <w:sz w:val="22"/>
        </w:rPr>
        <w:t xml:space="preserve"> nach</w:t>
      </w:r>
      <w:r w:rsidRPr="005B3430">
        <w:rPr>
          <w:snapToGrid w:val="0"/>
          <w:sz w:val="22"/>
        </w:rPr>
        <w:t xml:space="preserve"> oben offen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Ausführung als Kunststoff-Formteil (PREDL Inside Drop Typ 2)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Befestigungsmaterial inkl. (Edelstahlschrauben und Dübel)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Schacht DN …………… 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Absturz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Rohrleitung ankommend DN...........,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Absturz DN..............,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.........................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Höhe Absturz    .........mm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Rohrleitung abgehend     DN 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r w:rsidRPr="00406F4D">
        <w:rPr>
          <w:snapToGrid w:val="0"/>
          <w:sz w:val="22"/>
        </w:rPr>
        <w:t xml:space="preserve">Fabrikat: PREDL Inside Drop Typ 2 o. </w:t>
      </w:r>
      <w:proofErr w:type="spellStart"/>
      <w:r w:rsidRPr="00406F4D">
        <w:rPr>
          <w:snapToGrid w:val="0"/>
          <w:sz w:val="22"/>
        </w:rPr>
        <w:t>glw</w:t>
      </w:r>
      <w:proofErr w:type="spellEnd"/>
      <w:r w:rsidRPr="00406F4D">
        <w:rPr>
          <w:snapToGrid w:val="0"/>
          <w:sz w:val="22"/>
        </w:rPr>
        <w:t xml:space="preserve">. </w:t>
      </w:r>
      <w:r>
        <w:rPr>
          <w:snapToGrid w:val="0"/>
          <w:sz w:val="22"/>
          <w:lang w:val="en-US"/>
        </w:rPr>
        <w:t>(</w:t>
      </w:r>
      <w:hyperlink r:id="rId13" w:history="1">
        <w:r w:rsidRPr="0057459C">
          <w:rPr>
            <w:rStyle w:val="Hyperlink"/>
            <w:rFonts w:eastAsiaTheme="majorEastAsia"/>
            <w:snapToGrid w:val="0"/>
            <w:sz w:val="22"/>
            <w:lang w:val="en-US"/>
          </w:rPr>
          <w:t>www.predl.eu</w:t>
        </w:r>
      </w:hyperlink>
      <w:r>
        <w:rPr>
          <w:snapToGrid w:val="0"/>
          <w:sz w:val="22"/>
          <w:lang w:val="en-US"/>
        </w:rPr>
        <w:t xml:space="preserve">) </w:t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  <w:r>
        <w:rPr>
          <w:noProof/>
          <w:sz w:val="22"/>
        </w:rPr>
        <w:drawing>
          <wp:inline distT="0" distB="0" distL="0" distR="0">
            <wp:extent cx="1543050" cy="1657350"/>
            <wp:effectExtent l="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F4D" w:rsidRDefault="00406F4D" w:rsidP="00406F4D">
      <w:pPr>
        <w:widowControl w:val="0"/>
        <w:ind w:left="2268"/>
        <w:rPr>
          <w:snapToGrid w:val="0"/>
          <w:sz w:val="22"/>
          <w:lang w:val="en-US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OZ......</w:t>
      </w:r>
    </w:p>
    <w:p w:rsidR="00406F4D" w:rsidRDefault="00406F4D" w:rsidP="00406F4D">
      <w:pPr>
        <w:widowControl w:val="0"/>
        <w:ind w:left="2268"/>
        <w:rPr>
          <w:b/>
          <w:snapToGrid w:val="0"/>
          <w:sz w:val="22"/>
        </w:rPr>
      </w:pPr>
      <w:r>
        <w:rPr>
          <w:snapToGrid w:val="0"/>
          <w:sz w:val="22"/>
        </w:rPr>
        <w:t xml:space="preserve">Zulage für </w:t>
      </w:r>
      <w:r>
        <w:rPr>
          <w:b/>
          <w:snapToGrid w:val="0"/>
          <w:sz w:val="22"/>
        </w:rPr>
        <w:t xml:space="preserve">innenliegenden Absturz Zulauf bis DN 500  </w:t>
      </w:r>
    </w:p>
    <w:p w:rsidR="00406F4D" w:rsidRPr="005B3430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Ausbildung als Trichter mit umlaufend ausgeformtem Überlaufschutz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Ausführung als Kunststoff-Formteil (PREDL Inside </w:t>
      </w:r>
      <w:proofErr w:type="spellStart"/>
      <w:r>
        <w:rPr>
          <w:snapToGrid w:val="0"/>
          <w:sz w:val="22"/>
        </w:rPr>
        <w:t>Funnel</w:t>
      </w:r>
      <w:proofErr w:type="spellEnd"/>
      <w:r>
        <w:rPr>
          <w:snapToGrid w:val="0"/>
          <w:sz w:val="22"/>
        </w:rPr>
        <w:t>)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inkl. Befestigungsmaterial (3 Stück Edelstahlschrauben und Dübel,  1 Stück Edelstahl-Rohrschelle DN 250 m. Stockschraube )</w:t>
      </w:r>
    </w:p>
    <w:p w:rsidR="00406F4D" w:rsidRDefault="00406F4D" w:rsidP="00406F4D">
      <w:pPr>
        <w:widowControl w:val="0"/>
        <w:rPr>
          <w:snapToGrid w:val="0"/>
          <w:sz w:val="22"/>
        </w:rPr>
      </w:pP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Schacht DN …………… 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Absturz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lastRenderedPageBreak/>
        <w:t xml:space="preserve">Rohrleitung ankommend DN...........,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 xml:space="preserve">Absturz DN.............., </w:t>
      </w:r>
      <w:proofErr w:type="spellStart"/>
      <w:r>
        <w:rPr>
          <w:snapToGrid w:val="0"/>
          <w:sz w:val="22"/>
        </w:rPr>
        <w:t>Rohrart</w:t>
      </w:r>
      <w:proofErr w:type="spellEnd"/>
      <w:r>
        <w:rPr>
          <w:snapToGrid w:val="0"/>
          <w:sz w:val="22"/>
        </w:rPr>
        <w:t>.........................</w:t>
      </w:r>
    </w:p>
    <w:p w:rsidR="00406F4D" w:rsidRDefault="00406F4D" w:rsidP="00406F4D">
      <w:pPr>
        <w:widowControl w:val="0"/>
        <w:tabs>
          <w:tab w:val="left" w:pos="5103"/>
        </w:tabs>
        <w:ind w:left="2268"/>
        <w:rPr>
          <w:snapToGrid w:val="0"/>
          <w:sz w:val="22"/>
        </w:rPr>
      </w:pPr>
      <w:r>
        <w:rPr>
          <w:snapToGrid w:val="0"/>
          <w:sz w:val="22"/>
        </w:rPr>
        <w:t>Höhe Absturz    .........mm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snapToGrid w:val="0"/>
          <w:sz w:val="22"/>
        </w:rPr>
        <w:t>Rohrleitung abgehend     DN ............</w:t>
      </w:r>
    </w:p>
    <w:p w:rsid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Pr="00406F4D" w:rsidRDefault="00406F4D" w:rsidP="00406F4D">
      <w:pPr>
        <w:widowControl w:val="0"/>
        <w:ind w:left="2268"/>
        <w:rPr>
          <w:snapToGrid w:val="0"/>
          <w:sz w:val="22"/>
        </w:rPr>
      </w:pPr>
      <w:r w:rsidRPr="00406F4D">
        <w:rPr>
          <w:snapToGrid w:val="0"/>
          <w:sz w:val="22"/>
        </w:rPr>
        <w:t xml:space="preserve">Fabrikat: Fabrikat: PREDL Inside </w:t>
      </w:r>
      <w:proofErr w:type="spellStart"/>
      <w:r w:rsidRPr="00406F4D">
        <w:rPr>
          <w:snapToGrid w:val="0"/>
          <w:sz w:val="22"/>
        </w:rPr>
        <w:t>Funnel</w:t>
      </w:r>
      <w:proofErr w:type="spellEnd"/>
      <w:r w:rsidRPr="00406F4D">
        <w:rPr>
          <w:snapToGrid w:val="0"/>
          <w:sz w:val="22"/>
        </w:rPr>
        <w:t xml:space="preserve"> o. </w:t>
      </w:r>
      <w:proofErr w:type="spellStart"/>
      <w:r w:rsidRPr="00406F4D">
        <w:rPr>
          <w:snapToGrid w:val="0"/>
          <w:sz w:val="22"/>
        </w:rPr>
        <w:t>glw</w:t>
      </w:r>
      <w:proofErr w:type="spellEnd"/>
      <w:r w:rsidRPr="00406F4D">
        <w:rPr>
          <w:snapToGrid w:val="0"/>
          <w:sz w:val="22"/>
        </w:rPr>
        <w:t>. (</w:t>
      </w:r>
      <w:hyperlink r:id="rId15" w:history="1">
        <w:r w:rsidRPr="00406F4D">
          <w:rPr>
            <w:rStyle w:val="Hyperlink"/>
            <w:rFonts w:eastAsiaTheme="majorEastAsia"/>
            <w:snapToGrid w:val="0"/>
            <w:sz w:val="22"/>
          </w:rPr>
          <w:t>www.predl.eu</w:t>
        </w:r>
      </w:hyperlink>
      <w:r w:rsidRPr="00406F4D">
        <w:rPr>
          <w:snapToGrid w:val="0"/>
          <w:sz w:val="22"/>
        </w:rPr>
        <w:t xml:space="preserve">) </w:t>
      </w:r>
    </w:p>
    <w:p w:rsidR="00406F4D" w:rsidRP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Pr="00406F4D" w:rsidRDefault="00406F4D" w:rsidP="00406F4D">
      <w:pPr>
        <w:widowControl w:val="0"/>
        <w:ind w:left="2268"/>
        <w:rPr>
          <w:snapToGrid w:val="0"/>
          <w:sz w:val="2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1270</wp:posOffset>
            </wp:positionV>
            <wp:extent cx="1304925" cy="1569720"/>
            <wp:effectExtent l="0" t="0" r="0" b="0"/>
            <wp:wrapNone/>
            <wp:docPr id="34" name="Bild 1" descr="inside funnel für Preis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nside funnel für Preislis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337" t="39023" r="51721" b="3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F4D" w:rsidRPr="00406F4D" w:rsidRDefault="00406F4D" w:rsidP="00406F4D">
      <w:pPr>
        <w:widowControl w:val="0"/>
        <w:ind w:left="2268"/>
        <w:rPr>
          <w:snapToGrid w:val="0"/>
          <w:sz w:val="22"/>
        </w:rPr>
      </w:pPr>
    </w:p>
    <w:p w:rsidR="00406F4D" w:rsidRDefault="00406F4D" w:rsidP="00406F4D">
      <w:pPr>
        <w:widowControl w:val="0"/>
      </w:pPr>
    </w:p>
    <w:p w:rsidR="00406F4D" w:rsidRDefault="00406F4D" w:rsidP="00406F4D">
      <w:pPr>
        <w:widowControl w:val="0"/>
      </w:pPr>
    </w:p>
    <w:p w:rsidR="00406F4D" w:rsidRDefault="00406F4D" w:rsidP="00406F4D">
      <w:pPr>
        <w:widowControl w:val="0"/>
      </w:pPr>
    </w:p>
    <w:p w:rsidR="00406F4D" w:rsidRDefault="00406F4D" w:rsidP="00406F4D">
      <w:pPr>
        <w:widowControl w:val="0"/>
      </w:pPr>
    </w:p>
    <w:p w:rsidR="00406F4D" w:rsidRPr="00406F4D" w:rsidRDefault="00406F4D" w:rsidP="00406F4D">
      <w:pPr>
        <w:widowControl w:val="0"/>
      </w:pPr>
    </w:p>
    <w:p w:rsidR="00406F4D" w:rsidRDefault="00406F4D">
      <w:pPr>
        <w:rPr>
          <w:rFonts w:ascii="Arial" w:hAnsi="Arial"/>
          <w:b/>
          <w:snapToGrid w:val="0"/>
          <w:sz w:val="28"/>
          <w:szCs w:val="24"/>
        </w:rPr>
      </w:pPr>
      <w:bookmarkStart w:id="8" w:name="_Toc447607187"/>
      <w:r>
        <w:br w:type="page"/>
      </w:r>
    </w:p>
    <w:p w:rsidR="001537E4" w:rsidRPr="00EB1936" w:rsidRDefault="001537E4" w:rsidP="00324E0D">
      <w:pPr>
        <w:pStyle w:val="berschrift1"/>
      </w:pPr>
      <w:r w:rsidRPr="00EB1936">
        <w:lastRenderedPageBreak/>
        <w:t xml:space="preserve">Textbausteine „außenliegender Absturz“ zur Ergänzung von Ausschreibungstexten für Schächte als </w:t>
      </w:r>
      <w:proofErr w:type="spellStart"/>
      <w:r w:rsidRPr="00EB1936">
        <w:t>Zulagepositionen</w:t>
      </w:r>
      <w:bookmarkEnd w:id="8"/>
      <w:proofErr w:type="spellEnd"/>
    </w:p>
    <w:p w:rsidR="001537E4" w:rsidRPr="00EB1936" w:rsidRDefault="00C5667B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C5667B">
        <w:rPr>
          <w:noProof/>
        </w:rPr>
        <w:pict>
          <v:shape id="_x0000_s1032" type="#_x0000_t202" style="position:absolute;left:0;text-align:left;margin-left:448.05pt;margin-top:-64.15pt;width:66pt;height:29.25pt;z-index:251664384" filled="f" stroked="f">
            <v:textbox style="mso-next-textbox:#_x0000_s1032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.6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DN 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für </w:t>
      </w:r>
      <w:r w:rsidRPr="00EB1936">
        <w:rPr>
          <w:rFonts w:ascii="Arial" w:hAnsi="Arial" w:cs="Arial"/>
          <w:b/>
          <w:snapToGrid w:val="0"/>
          <w:sz w:val="22"/>
        </w:rPr>
        <w:t xml:space="preserve">außenliegenden Absturz </w:t>
      </w:r>
      <w:proofErr w:type="spellStart"/>
      <w:r w:rsidRPr="00EB1936">
        <w:rPr>
          <w:rFonts w:ascii="Arial" w:hAnsi="Arial" w:cs="Arial"/>
          <w:b/>
          <w:snapToGrid w:val="0"/>
          <w:sz w:val="22"/>
        </w:rPr>
        <w:t>Sytem</w:t>
      </w:r>
      <w:proofErr w:type="spellEnd"/>
      <w:r w:rsidRPr="00EB1936">
        <w:rPr>
          <w:rFonts w:ascii="Arial" w:hAnsi="Arial" w:cs="Arial"/>
          <w:b/>
          <w:snapToGrid w:val="0"/>
          <w:sz w:val="22"/>
        </w:rPr>
        <w:t xml:space="preserve"> Predl - Pfeifenkopf</w:t>
      </w:r>
      <w:r w:rsidRPr="00EB1936">
        <w:rPr>
          <w:rFonts w:ascii="Arial" w:hAnsi="Arial" w:cs="Arial"/>
          <w:snapToGrid w:val="0"/>
          <w:sz w:val="22"/>
        </w:rPr>
        <w:t>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Ausführung als Kunststoff-Formteil aus GFK / PE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Ankommende Leitung DN 150 bis DN 500 möglich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Absturz – Leitung DN 150 – bis DN 300 möglich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Wartungsöffnung zum Schacht immer DN 300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mit Predl – Muffen inkl.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Rohrleitung ankommend DN .................,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Absturz DN..............,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.........................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Höhe Absturz.............mm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Der gesamte Absturz ist mit Beton C 16/20 zu ummanteln (Bohrloch am Schachtring 350 mm)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  <w:lang w:val="en-US"/>
        </w:rPr>
      </w:pPr>
      <w:proofErr w:type="spellStart"/>
      <w:r w:rsidRPr="00EB1936">
        <w:rPr>
          <w:rFonts w:ascii="Arial" w:hAnsi="Arial" w:cs="Arial"/>
          <w:snapToGrid w:val="0"/>
          <w:sz w:val="22"/>
          <w:lang w:val="en-US"/>
        </w:rPr>
        <w:t>Fabrikat</w:t>
      </w:r>
      <w:proofErr w:type="spellEnd"/>
      <w:r w:rsidRPr="00EB1936">
        <w:rPr>
          <w:rFonts w:ascii="Arial" w:hAnsi="Arial" w:cs="Arial"/>
          <w:snapToGrid w:val="0"/>
          <w:sz w:val="22"/>
          <w:lang w:val="en-US"/>
        </w:rPr>
        <w:t>: PREDL</w:t>
      </w:r>
      <w:r w:rsidRPr="00EB1936">
        <w:rPr>
          <w:rFonts w:ascii="Arial" w:hAnsi="Arial" w:cs="Arial"/>
          <w:snapToGrid w:val="0"/>
          <w:sz w:val="22"/>
          <w:vertAlign w:val="superscript"/>
          <w:lang w:val="en-US"/>
        </w:rPr>
        <w:t>®</w:t>
      </w:r>
      <w:r w:rsidRPr="00EB1936">
        <w:rPr>
          <w:rFonts w:ascii="Arial" w:hAnsi="Arial" w:cs="Arial"/>
          <w:snapToGrid w:val="0"/>
          <w:sz w:val="22"/>
          <w:lang w:val="en-US"/>
        </w:rPr>
        <w:t xml:space="preserve">  GmbH (Tel. 035341-6190) o. </w:t>
      </w:r>
      <w:proofErr w:type="spellStart"/>
      <w:r w:rsidRPr="00EB1936">
        <w:rPr>
          <w:rFonts w:ascii="Arial" w:hAnsi="Arial" w:cs="Arial"/>
          <w:snapToGrid w:val="0"/>
          <w:sz w:val="22"/>
          <w:lang w:val="en-US"/>
        </w:rPr>
        <w:t>glw</w:t>
      </w:r>
      <w:proofErr w:type="spellEnd"/>
      <w:r w:rsidRPr="00EB1936">
        <w:rPr>
          <w:rFonts w:ascii="Arial" w:hAnsi="Arial" w:cs="Arial"/>
          <w:snapToGrid w:val="0"/>
          <w:sz w:val="22"/>
          <w:lang w:val="en-US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  <w:lang w:val="en-US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für außenliegenden Absturz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zusätzlicher seitlicher Zulauf DN 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5D7FBC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5D7FBC">
        <w:rPr>
          <w:rFonts w:ascii="Arial" w:hAnsi="Arial" w:cs="Arial"/>
          <w:snapToGrid w:val="0"/>
          <w:sz w:val="22"/>
        </w:rPr>
        <w:t xml:space="preserve"> </w:t>
      </w:r>
    </w:p>
    <w:p w:rsidR="001537E4" w:rsidRPr="005D7FBC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5D7FBC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5D7FBC" w:rsidRDefault="001537E4" w:rsidP="001537E4">
      <w:pPr>
        <w:widowControl w:val="0"/>
        <w:ind w:left="2268"/>
        <w:rPr>
          <w:rFonts w:ascii="Arial" w:hAnsi="Arial" w:cs="Arial"/>
        </w:rPr>
      </w:pPr>
      <w:r w:rsidRPr="005D7FBC">
        <w:rPr>
          <w:rFonts w:ascii="Arial" w:hAnsi="Arial" w:cs="Arial"/>
          <w:snapToGrid w:val="0"/>
          <w:sz w:val="22"/>
        </w:rPr>
        <w:t>Abbildung</w:t>
      </w:r>
    </w:p>
    <w:p w:rsidR="00C45703" w:rsidRDefault="00C45703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130175</wp:posOffset>
            </wp:positionV>
            <wp:extent cx="3721735" cy="2933700"/>
            <wp:effectExtent l="19050" t="0" r="0" b="0"/>
            <wp:wrapTight wrapText="bothSides">
              <wp:wrapPolygon edited="0">
                <wp:start x="-111" y="0"/>
                <wp:lineTo x="-111" y="21460"/>
                <wp:lineTo x="21559" y="21460"/>
                <wp:lineTo x="21559" y="0"/>
                <wp:lineTo x="-111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1324" t="24632" r="16618" b="2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BD489D" w:rsidRPr="00EB1936" w:rsidRDefault="00BD489D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9" w:name="_Toc447607188"/>
      <w:r w:rsidRPr="00EB1936">
        <w:lastRenderedPageBreak/>
        <w:t>Schachtbeschreibung PREDL GFK-Universalschacht</w:t>
      </w:r>
      <w:bookmarkEnd w:id="9"/>
    </w:p>
    <w:p w:rsidR="001537E4" w:rsidRPr="00EB1936" w:rsidRDefault="00C5667B" w:rsidP="001537E4">
      <w:pPr>
        <w:widowControl w:val="0"/>
        <w:rPr>
          <w:rFonts w:ascii="Arial" w:hAnsi="Arial" w:cs="Arial"/>
          <w:snapToGrid w:val="0"/>
          <w:sz w:val="22"/>
        </w:rPr>
      </w:pPr>
      <w:r w:rsidRPr="00C5667B">
        <w:rPr>
          <w:noProof/>
        </w:rPr>
        <w:pict>
          <v:shape id="_x0000_s1033" type="#_x0000_t202" style="position:absolute;margin-left:443.55pt;margin-top:-54.05pt;width:66pt;height:29.25pt;z-index:251665408" filled="f" stroked="f">
            <v:textbox style="mso-next-textbox:#_x0000_s1033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DN 1000/1200/1500/2000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 GFK/PP Schachtschale System PREDL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 Schachtrohr für SLW 60 Beton-Abdeckplatte für SLW 60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wahlw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.: mit unterseitigem GFK </w:t>
      </w:r>
      <w:proofErr w:type="spellStart"/>
      <w:r w:rsidRPr="00EB1936">
        <w:rPr>
          <w:rFonts w:ascii="Arial" w:hAnsi="Arial" w:cs="Arial"/>
          <w:snapToGrid w:val="0"/>
          <w:sz w:val="22"/>
        </w:rPr>
        <w:t>Inliner</w:t>
      </w:r>
      <w:proofErr w:type="spellEnd"/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OZ.......Vorbemerkung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GFK-Universalschacht nach DIN 19565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DN 1000/1200/1500/2000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und DIN EN 476 Schächte für erdverlegte Abwasserkanäle,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System Predl oder </w:t>
      </w:r>
      <w:proofErr w:type="spellStart"/>
      <w:r w:rsidRPr="00EB1936">
        <w:rPr>
          <w:rFonts w:ascii="Arial" w:hAnsi="Arial" w:cs="Arial"/>
          <w:snapToGrid w:val="0"/>
          <w:sz w:val="22"/>
        </w:rPr>
        <w:t>glw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bestehend aus: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als Fertigteil nach DIN V 4034 – 1/EN1917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GFK/PP Schachtschale, werkseitig einbetoniert,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2 Muffen für gelenkige Einbindung der Rohre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 der Schachtwand, Gerinne scheitelhoch, gerade oder gekrümmt,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Auftritt in Höhe des Scheitels Gefälle lt. Plan,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zusätzliche Zuläufe sowie Dimensionswechsel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lt. Plan, incl. Dichtringe /Steckmuffen /integrierte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Dichtungen für anzuschließende Rohre,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</w:t>
      </w:r>
      <w:proofErr w:type="spellStart"/>
      <w:r w:rsidRPr="00EB1936">
        <w:rPr>
          <w:rFonts w:ascii="Arial" w:hAnsi="Arial" w:cs="Arial"/>
          <w:snapToGrid w:val="0"/>
          <w:sz w:val="22"/>
        </w:rPr>
        <w:t>anlaminierter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GFK-Kupplung Schachtunterteil-GFK Schachtrohr,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GFK-Schachtrohr SN 10 000 für SLW 60,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Betonabdeckplatte für SLW 60 mit unterseitigem GFK </w:t>
      </w:r>
      <w:proofErr w:type="spellStart"/>
      <w:r w:rsidRPr="00EB1936">
        <w:rPr>
          <w:rFonts w:ascii="Arial" w:hAnsi="Arial" w:cs="Arial"/>
          <w:snapToGrid w:val="0"/>
          <w:sz w:val="22"/>
        </w:rPr>
        <w:t>Inliner</w:t>
      </w:r>
      <w:proofErr w:type="spellEnd"/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und </w:t>
      </w:r>
      <w:proofErr w:type="spellStart"/>
      <w:r w:rsidRPr="00EB1936">
        <w:rPr>
          <w:rFonts w:ascii="Arial" w:hAnsi="Arial" w:cs="Arial"/>
          <w:snapToGrid w:val="0"/>
          <w:sz w:val="22"/>
        </w:rPr>
        <w:t>anlaminierter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GFK Kupplung mit 1 Öffnung </w:t>
      </w:r>
      <w:proofErr w:type="spellStart"/>
      <w:r w:rsidRPr="00EB1936">
        <w:rPr>
          <w:rFonts w:ascii="Arial" w:hAnsi="Arial" w:cs="Arial"/>
          <w:snapToGrid w:val="0"/>
          <w:sz w:val="22"/>
        </w:rPr>
        <w:t>exzentr</w:t>
      </w:r>
      <w:proofErr w:type="spellEnd"/>
      <w:r w:rsidRPr="00EB1936">
        <w:rPr>
          <w:rFonts w:ascii="Arial" w:hAnsi="Arial" w:cs="Arial"/>
          <w:snapToGrid w:val="0"/>
          <w:sz w:val="22"/>
        </w:rPr>
        <w:t>. 625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Einsteigleiter mit Einstieghilfe 1 </w:t>
      </w:r>
      <w:proofErr w:type="spellStart"/>
      <w:r w:rsidRPr="00EB1936">
        <w:rPr>
          <w:rFonts w:ascii="Arial" w:hAnsi="Arial" w:cs="Arial"/>
          <w:snapToGrid w:val="0"/>
          <w:sz w:val="22"/>
        </w:rPr>
        <w:t>holmig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versenkbar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Werkstoff Edelstahl  V4A 1.4571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Bauhöhe ist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Sohle Auslaufgerinne bis OK Abdeckplatte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Zusatztext  bei Bedarf: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auftriebssicher bis ................m unter OK Gelände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DN150/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DN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2 %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2 für Muffen  &gt; DN 300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S 5 Dimensionswechsel im Hauptgerinne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Gerinneverjüngung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DN............/DN.............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 6 für Einbau Steigkasten im Gerinne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 8 für asymmetrisches Versetzen Hauptgerinne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 xml:space="preserve">Zulage S 9 korrosionssichere Ausführung durch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GFK-Aufkantung bis zur 1. Fuge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Seitenzulauf tiefer setzen als scheitelgleich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3d bis 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Seitenzulauf höher setzen als scheitelgleich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4d bis 500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snapToGrid w:val="0"/>
          <w:sz w:val="22"/>
        </w:rPr>
        <w:lastRenderedPageBreak/>
        <w:t xml:space="preserve"> 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Auflagerring verschiebesicher, AR-V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Durchmesser 625 mm, Bauhöhe  40 - 100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GFK Universalschacht wie in </w:t>
      </w:r>
      <w:proofErr w:type="spellStart"/>
      <w:r w:rsidRPr="00EB1936">
        <w:rPr>
          <w:rFonts w:ascii="Arial" w:hAnsi="Arial" w:cs="Arial"/>
          <w:snapToGrid w:val="0"/>
          <w:sz w:val="22"/>
        </w:rPr>
        <w:t>Vorbem</w:t>
      </w:r>
      <w:proofErr w:type="spellEnd"/>
      <w:r w:rsidRPr="00EB1936">
        <w:rPr>
          <w:rFonts w:ascii="Arial" w:hAnsi="Arial" w:cs="Arial"/>
          <w:snapToGrid w:val="0"/>
          <w:sz w:val="22"/>
        </w:rPr>
        <w:t>. beschrieben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NW................mm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Bauhöhe bis 1500.mm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 Universalschacht  wie vor, jedoch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Bauhöhe 1501 bis 2000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GFK Universalschacht  wie vor, jedoch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NW................mm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Bauhöhe ................mm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i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Vorschlag alternativ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zu OZ......../Pos.........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für Mehr-/Minder- Bauhöhe (Schachttiefe)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pro angefangene 100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NW............mm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Begu</w:t>
      </w:r>
      <w:proofErr w:type="spellEnd"/>
      <w:r w:rsidRPr="00EB1936">
        <w:rPr>
          <w:rFonts w:ascii="Arial" w:hAnsi="Arial" w:cs="Arial"/>
          <w:snapToGrid w:val="0"/>
          <w:sz w:val="22"/>
        </w:rPr>
        <w:t>-Schachtabdeckung ...........................</w:t>
      </w:r>
    </w:p>
    <w:p w:rsidR="001537E4" w:rsidRPr="00EB1936" w:rsidRDefault="001537E4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1537E4" w:rsidRPr="00EB1936" w:rsidRDefault="00C5667B" w:rsidP="001537E4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34" type="#_x0000_t202" style="position:absolute;margin-left:448.05pt;margin-top:-34.1pt;width:66pt;height:29.25pt;z-index:251666432" filled="f" stroked="f">
            <v:textbox style="mso-next-textbox:#_x0000_s1034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bookmarkStart w:id="10" w:name="_Toc447607189"/>
      <w:r w:rsidRPr="00EB1936">
        <w:t>INFRA-Systemschacht DN 1500 – Einstieg 1000 mm</w:t>
      </w:r>
      <w:bookmarkEnd w:id="10"/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1500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1500</w:t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Ø RW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600</w:t>
      </w:r>
    </w:p>
    <w:p w:rsidR="001537E4" w:rsidRPr="00EB1936" w:rsidRDefault="001537E4" w:rsidP="001537E4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 xml:space="preserve">550 mm bis einschl. Ø RW 400, 650 mm bei Ø RW 500/ 600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 1/EN1917,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PREDL-INFRA-SYSTEMSCHACHT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(Z- 42.1-355)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Inspektionsöffnung als Standard-Deckel (Edelstahlrahmen 250 x 550 mm), inkl. Gasprüföffnung mit Druckentlastungsventil, mit Schnellspannverschlüssen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zwischen RW und SW ……………..mm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gekrümmt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gekrümmt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zus. Seitenzulauf SW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zus. Seitenzulauf RW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Durchfluss RW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(S 0 für Muffen Ø150/ 200;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Ø 250/ 400)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</w:rPr>
        <w:t>Gerinnereduzierung</w:t>
      </w:r>
      <w:proofErr w:type="spellEnd"/>
      <w:r w:rsidRPr="00EB1936">
        <w:rPr>
          <w:rFonts w:ascii="Arial" w:hAnsi="Arial" w:cs="Arial"/>
          <w:snapToGrid w:val="0"/>
        </w:rPr>
        <w:t>) im Durchfluss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</w:rPr>
        <w:t>Gerinnereduzierung</w:t>
      </w:r>
      <w:proofErr w:type="spellEnd"/>
      <w:r w:rsidRPr="00EB1936">
        <w:rPr>
          <w:rFonts w:ascii="Arial" w:hAnsi="Arial" w:cs="Arial"/>
          <w:snapToGrid w:val="0"/>
        </w:rPr>
        <w:t>) im Durchfluss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 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für Ausführung Inspektionsöffnung als Winkelverschluss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(800 x 350 x 220 mm) mit Sanierungsöffnung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 Regenwasser-Leitung DN 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(bei Anschluss mit Stahlbetonrohren, gegebenenfalls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</w:rPr>
        <w:t>Passrohr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</w:rPr>
        <w:t>Mücher</w:t>
      </w:r>
      <w:proofErr w:type="spellEnd"/>
      <w:r w:rsidRPr="00EB1936">
        <w:rPr>
          <w:rFonts w:ascii="Arial" w:hAnsi="Arial" w:cs="Arial"/>
          <w:snapToGrid w:val="0"/>
        </w:rPr>
        <w:t xml:space="preserve"> PE-Manschette Profil 3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oder gleichwertig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OZ…………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Steigkästen für zweiläufigen Steiggang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oder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………..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Steigkästen für </w:t>
      </w:r>
      <w:proofErr w:type="spellStart"/>
      <w:r w:rsidRPr="00EB1936">
        <w:rPr>
          <w:rFonts w:ascii="Arial" w:hAnsi="Arial" w:cs="Arial"/>
          <w:snapToGrid w:val="0"/>
        </w:rPr>
        <w:t>einläufigen</w:t>
      </w:r>
      <w:proofErr w:type="spellEnd"/>
      <w:r w:rsidRPr="00EB1936">
        <w:rPr>
          <w:rFonts w:ascii="Arial" w:hAnsi="Arial" w:cs="Arial"/>
          <w:snapToGrid w:val="0"/>
        </w:rPr>
        <w:t xml:space="preserve"> Steiggang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Schachtoberteile aus Betonfertigteilen nach DIN V 4034 –1/EN 1917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Die </w:t>
      </w:r>
      <w:proofErr w:type="spellStart"/>
      <w:r w:rsidRPr="00EB1936">
        <w:rPr>
          <w:rFonts w:ascii="Arial" w:hAnsi="Arial" w:cs="Arial"/>
          <w:snapToGrid w:val="0"/>
        </w:rPr>
        <w:t>Verlegerichtlinien</w:t>
      </w:r>
      <w:proofErr w:type="spellEnd"/>
      <w:r w:rsidRPr="00EB1936">
        <w:rPr>
          <w:rFonts w:ascii="Arial" w:hAnsi="Arial" w:cs="Arial"/>
          <w:snapToGrid w:val="0"/>
        </w:rPr>
        <w:t xml:space="preserve"> für INFRA-/MULTRO-Schächte sind zu beachten!</w:t>
      </w:r>
    </w:p>
    <w:p w:rsidR="001537E4" w:rsidRPr="00EB1936" w:rsidRDefault="001537E4" w:rsidP="001537E4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1537E4" w:rsidRPr="00EB1936" w:rsidRDefault="00C5667B" w:rsidP="001537E4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35" type="#_x0000_t202" style="position:absolute;margin-left:431.55pt;margin-top:-39.35pt;width:66pt;height:29.25pt;z-index:251667456" filled="f" stroked="f">
            <v:textbox style="mso-next-textbox:#_x0000_s1035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3.1.1.1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bookmarkStart w:id="11" w:name="_Toc447607190"/>
      <w:r w:rsidRPr="00EB1936">
        <w:t>INFRA-Systemschacht DN 1200 – Einstieg 1000 mm</w:t>
      </w:r>
      <w:bookmarkEnd w:id="11"/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1200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1200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  <w:t xml:space="preserve">  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Ø RW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400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  <w:t xml:space="preserve">  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 xml:space="preserve">550 mm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Schachtfertigteile mit Muffe nach DIN V 4034 –1/EN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1200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PREDL-INFRA-SYSTEMSCHACHT oder gleichwertig,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geprüft und zugelassen vom DIBT ( Z-42.1-355)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</w:t>
      </w:r>
      <w:proofErr w:type="spellStart"/>
      <w:r w:rsidRPr="00EB1936">
        <w:rPr>
          <w:rFonts w:ascii="Arial" w:hAnsi="Arial" w:cs="Arial"/>
          <w:snapToGrid w:val="0"/>
          <w:sz w:val="22"/>
        </w:rPr>
        <w:t>Inspektionsöffnungals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Standard-Deckel (Edelstahlrahmen 250 x 550 mm),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inkl. Gasprüföffnung mit Druckentlastungsventil, mit Schnellspannverschlüssen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>Sohldifferenz zwischen RW und SW …………….mm</w:t>
      </w: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SW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RW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SW ab 6 % (S 0 für Muffen Ø150/ 200;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400)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>) im Durchfluss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>) im Durchfluss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Regenwasser-Leitung DN 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(bei </w:t>
      </w:r>
      <w:proofErr w:type="spellStart"/>
      <w:r w:rsidRPr="00EB1936">
        <w:rPr>
          <w:rFonts w:ascii="Arial" w:hAnsi="Arial" w:cs="Arial"/>
          <w:snapToGrid w:val="0"/>
          <w:sz w:val="22"/>
        </w:rPr>
        <w:t>Anschluß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mit Stahlbetonrohren, gegebenenfalls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  <w:sz w:val="22"/>
        </w:rPr>
        <w:t>Passrohr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PE-Manschette Profil 3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oder gleichwertig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OZ…………….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</w:t>
      </w:r>
      <w:proofErr w:type="spellStart"/>
      <w:r w:rsidRPr="00EB1936">
        <w:rPr>
          <w:rFonts w:ascii="Arial" w:hAnsi="Arial" w:cs="Arial"/>
          <w:snapToGrid w:val="0"/>
          <w:sz w:val="22"/>
        </w:rPr>
        <w:t>Steigeeisen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Form E 1212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oder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OZ……………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>Zulage für Steigbügel nach DIN 19555 aus Stahl PE ummantelt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4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V 4034 –1/EN1917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1537E4" w:rsidRPr="00EB1936" w:rsidRDefault="00C5667B" w:rsidP="001537E4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36" type="#_x0000_t202" style="position:absolute;margin-left:445.8pt;margin-top:-40.1pt;width:66pt;height:29.25pt;z-index:251668480" filled="f" stroked="f">
            <v:textbox style="mso-next-textbox:#_x0000_s1036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bookmarkStart w:id="12" w:name="_Toc447607191"/>
      <w:r w:rsidRPr="00EB1936">
        <w:t>INFRA-Standardschacht – Einstieg 700 mm</w:t>
      </w:r>
      <w:bookmarkEnd w:id="12"/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1200/1500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1200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   DN 1500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  <w:t xml:space="preserve">    </w:t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9522AC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9522AC">
        <w:rPr>
          <w:rFonts w:ascii="Arial" w:hAnsi="Arial" w:cs="Arial"/>
          <w:snapToGrid w:val="0"/>
          <w:sz w:val="22"/>
        </w:rPr>
        <w:t>Ø RW</w:t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proofErr w:type="spellStart"/>
      <w:r w:rsidRPr="009522AC">
        <w:rPr>
          <w:rFonts w:ascii="Arial" w:hAnsi="Arial" w:cs="Arial"/>
          <w:snapToGrid w:val="0"/>
          <w:sz w:val="22"/>
        </w:rPr>
        <w:t>max</w:t>
      </w:r>
      <w:proofErr w:type="spellEnd"/>
      <w:r w:rsidRPr="009522AC">
        <w:rPr>
          <w:rFonts w:ascii="Arial" w:hAnsi="Arial" w:cs="Arial"/>
          <w:snapToGrid w:val="0"/>
          <w:sz w:val="22"/>
        </w:rPr>
        <w:t xml:space="preserve"> DN 400</w:t>
      </w:r>
      <w:r w:rsidRPr="009522AC">
        <w:rPr>
          <w:rFonts w:ascii="Arial" w:hAnsi="Arial" w:cs="Arial"/>
          <w:snapToGrid w:val="0"/>
          <w:sz w:val="22"/>
        </w:rPr>
        <w:tab/>
        <w:t xml:space="preserve">    </w:t>
      </w:r>
      <w:proofErr w:type="spellStart"/>
      <w:r w:rsidRPr="009522AC">
        <w:rPr>
          <w:rFonts w:ascii="Arial" w:hAnsi="Arial" w:cs="Arial"/>
          <w:snapToGrid w:val="0"/>
          <w:sz w:val="22"/>
        </w:rPr>
        <w:t>max</w:t>
      </w:r>
      <w:proofErr w:type="spellEnd"/>
      <w:r w:rsidRPr="009522AC">
        <w:rPr>
          <w:rFonts w:ascii="Arial" w:hAnsi="Arial" w:cs="Arial"/>
          <w:snapToGrid w:val="0"/>
          <w:sz w:val="22"/>
        </w:rPr>
        <w:t xml:space="preserve"> DN 600</w:t>
      </w:r>
      <w:r w:rsidRPr="009522AC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  <w:t xml:space="preserve">   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700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>DN 1200 = 450 - 550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1500 = 450 - 650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Schachtfertigteile mit Muffe nach DIN V 4034 –1/EN1917</w:t>
      </w:r>
      <w:r w:rsidRPr="00EB1936">
        <w:rPr>
          <w:rFonts w:ascii="Arial" w:hAnsi="Arial" w:cs="Arial"/>
          <w:i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1200/1500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PREDL-INFRA-STANDARDSCHACHT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Abdeckung des SW-Gerinnes mit Gitterrost (ZULAGEPOS.)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Inspektionsöffnung als Standard-Deckel (Edelstahlrahmen 250 x 550 mm), inkl. Gasprüföffnung mit Druckentlastungsventil, mit Schnellspannverschlüssen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höhenversetzt,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zwischen RW und SW …………….mm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SW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SW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RW DN 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SW ab 6 % (S 0 für Muffen Ø150/ 200;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400)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SW (S 5)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DN ................../DN...............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im Durchfluss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im Durchfluss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OZ………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Steigkästen für zweiläufigen Steiggang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………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Steigkästen für </w:t>
      </w:r>
      <w:proofErr w:type="spellStart"/>
      <w:r w:rsidRPr="00EB1936">
        <w:rPr>
          <w:rFonts w:ascii="Arial" w:hAnsi="Arial" w:cs="Arial"/>
          <w:snapToGrid w:val="0"/>
          <w:sz w:val="22"/>
        </w:rPr>
        <w:t>einläufigen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Steiggang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für Ausführung Inspektionsöffnung als Winkelverschluss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(800 x 350 x 220 mm) mit Sanierungsöffnung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OZ 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 NW 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Zulage für Gitterrost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Regenwasser-Leitung DN 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(bei </w:t>
      </w:r>
      <w:proofErr w:type="spellStart"/>
      <w:r w:rsidRPr="00EB1936">
        <w:rPr>
          <w:rFonts w:ascii="Arial" w:hAnsi="Arial" w:cs="Arial"/>
          <w:snapToGrid w:val="0"/>
          <w:sz w:val="22"/>
        </w:rPr>
        <w:t>Anschluß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mit Stahlbetonrohren, gegebenenfalls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  <w:sz w:val="22"/>
        </w:rPr>
        <w:t>Passrohr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PE-Manschette Profil 3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oder gleichwertig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4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4034 Teil 1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4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 - Hauskontrollschacht für Trennsystem </w:t>
      </w:r>
    </w:p>
    <w:p w:rsidR="001537E4" w:rsidRPr="00EB1936" w:rsidRDefault="00C5667B" w:rsidP="001537E4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37" type="#_x0000_t202" style="position:absolute;margin-left:450.3pt;margin-top:-34.1pt;width:66pt;height:29.25pt;z-index:251669504" filled="f" stroked="f">
            <v:textbox style="mso-next-textbox:#_x0000_s1037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bookmarkStart w:id="13" w:name="_Toc447607192"/>
      <w:r w:rsidRPr="00EB1936">
        <w:t>INFRA-Standardschacht DN 1000 – Einstieg 600 mm</w:t>
      </w:r>
      <w:bookmarkEnd w:id="13"/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Beton-Schachtunterteil SU-M DN 1000 </w:t>
      </w:r>
      <w:r w:rsidRPr="00EB1936">
        <w:rPr>
          <w:rFonts w:ascii="Arial" w:hAnsi="Arial" w:cs="Arial"/>
          <w:b/>
          <w:snapToGrid w:val="0"/>
          <w:sz w:val="22"/>
        </w:rPr>
        <w:t>mit werkseitig eingebauter Predl GFK/PP Schachtschale</w: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offenes Gerinne DN 150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Durchfluss DN 150 /</w:t>
      </w:r>
      <w:r w:rsidRPr="00EB1936">
        <w:rPr>
          <w:rFonts w:ascii="Arial" w:hAnsi="Arial" w:cs="Arial"/>
          <w:i/>
          <w:snapToGrid w:val="0"/>
          <w:sz w:val="22"/>
        </w:rPr>
        <w:t>altern.</w:t>
      </w:r>
      <w:r w:rsidRPr="00EB1936">
        <w:rPr>
          <w:rFonts w:ascii="Arial" w:hAnsi="Arial" w:cs="Arial"/>
          <w:snapToGrid w:val="0"/>
          <w:sz w:val="22"/>
        </w:rPr>
        <w:t xml:space="preserve"> DN 200 </w:t>
      </w:r>
      <w:r w:rsidRPr="00EB1936">
        <w:rPr>
          <w:rFonts w:ascii="Arial" w:hAnsi="Arial" w:cs="Arial"/>
          <w:snapToGrid w:val="0"/>
        </w:rPr>
        <w:t>mit Reinigungsöffnung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 1 – Einstieg: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600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pacing w:val="-6"/>
          <w:sz w:val="22"/>
        </w:rPr>
        <w:t>b 1 – Achsabstand SW/ RW: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400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pacing w:val="-6"/>
          <w:sz w:val="22"/>
        </w:rPr>
        <w:t>b 2 – Sohldifferenz SW/ RW:</w:t>
      </w:r>
      <w:r w:rsidRPr="00EB1936">
        <w:rPr>
          <w:rFonts w:ascii="Arial" w:hAnsi="Arial" w:cs="Arial"/>
          <w:snapToGrid w:val="0"/>
          <w:sz w:val="22"/>
        </w:rPr>
        <w:tab/>
        <w:t xml:space="preserve">0-650 mm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324E0D" w:rsidRDefault="001537E4" w:rsidP="00324E0D">
      <w:pPr>
        <w:rPr>
          <w:rStyle w:val="Fett"/>
          <w:rFonts w:ascii="Arial" w:hAnsi="Arial" w:cs="Arial"/>
          <w:b w:val="0"/>
          <w:sz w:val="22"/>
        </w:rPr>
      </w:pPr>
      <w:r w:rsidRPr="00324E0D">
        <w:rPr>
          <w:rStyle w:val="Fett"/>
          <w:rFonts w:ascii="Arial" w:hAnsi="Arial" w:cs="Arial"/>
          <w:b w:val="0"/>
          <w:sz w:val="22"/>
        </w:rPr>
        <w:t>Schachtringe mit Muffe SR-M, und/oder Schachtrohre mit Muffe SRO-M, und Schachthals mit Muffe SH-M oder Schachtrohre SRO-M monolithisch nach DIN V 4034-1/EN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-Schächte, lichte Weite 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GFK/PP-Schachtschale, werkseitig einbetoniert,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Rohranschlüsse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PREDL-INFRASCHACHT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Durchgang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</w:rPr>
        <w:t>optional</w:t>
      </w:r>
      <w:r w:rsidRPr="00EB1936">
        <w:rPr>
          <w:rFonts w:ascii="Arial" w:hAnsi="Arial" w:cs="Arial"/>
          <w:snapToGrid w:val="0"/>
          <w:sz w:val="22"/>
        </w:rPr>
        <w:t xml:space="preserve"> Abdeckung des SW-Gerinnes mit Gitterrost (ZULAGEPOS.)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 DN 150 oder 200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Reinigungsöffnung verschraubt dicht bis 0,5 bar,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b2 Regenwasser - Schmutzwasser 0-650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DN 150, 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16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DN 150,     </w:t>
      </w:r>
      <w:r w:rsidRPr="00EB1936">
        <w:rPr>
          <w:rFonts w:ascii="Arial" w:hAnsi="Arial" w:cs="Arial"/>
          <w:i/>
          <w:snapToGrid w:val="0"/>
          <w:sz w:val="22"/>
        </w:rPr>
        <w:t>alternativ</w:t>
      </w:r>
      <w:r w:rsidRPr="00EB1936">
        <w:rPr>
          <w:rFonts w:ascii="Arial" w:hAnsi="Arial" w:cs="Arial"/>
          <w:snapToGrid w:val="0"/>
          <w:sz w:val="22"/>
        </w:rPr>
        <w:t xml:space="preserve"> DN 200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zusätzlicher Zulauf Regenwasser DN 150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zusätzlicher Zulauf Schmutzwasser DN 150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Gefälle in den Muffen SW ab 6 % (S 0 für Muffen Ø150/ 200)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OZ 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 NW 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Zulage für Gitterrost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V 4034 –1/EN 1917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4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4" w:name="_Toc447607193"/>
      <w:r w:rsidRPr="00EB1936">
        <w:lastRenderedPageBreak/>
        <w:t xml:space="preserve">Schächte  für </w:t>
      </w:r>
      <w:r w:rsidRPr="00EB1936">
        <w:rPr>
          <w:outline/>
        </w:rPr>
        <w:t>m</w:t>
      </w:r>
      <w:r w:rsidRPr="00EB1936">
        <w:t xml:space="preserve">odifiziertes </w:t>
      </w:r>
      <w:r w:rsidRPr="00EB1936">
        <w:rPr>
          <w:outline/>
        </w:rPr>
        <w:t>T</w:t>
      </w:r>
      <w:r w:rsidRPr="00EB1936">
        <w:t xml:space="preserve">rennsystem für </w:t>
      </w:r>
      <w:r w:rsidRPr="00EB1936">
        <w:rPr>
          <w:outline/>
        </w:rPr>
        <w:t>N</w:t>
      </w:r>
      <w:r w:rsidRPr="00EB1936">
        <w:t>iederschlagswasser (MTN-System)</w:t>
      </w:r>
      <w:bookmarkEnd w:id="14"/>
    </w:p>
    <w:p w:rsidR="001537E4" w:rsidRPr="00EB1936" w:rsidRDefault="00C5667B" w:rsidP="001537E4">
      <w:pPr>
        <w:widowControl w:val="0"/>
        <w:rPr>
          <w:rFonts w:ascii="Arial" w:hAnsi="Arial" w:cs="Arial"/>
          <w:snapToGrid w:val="0"/>
          <w:sz w:val="22"/>
        </w:rPr>
      </w:pPr>
      <w:r w:rsidRPr="00C5667B">
        <w:rPr>
          <w:noProof/>
        </w:rPr>
        <w:pict>
          <v:shape id="_x0000_s1038" type="#_x0000_t202" style="position:absolute;margin-left:440.55pt;margin-top:-60.4pt;width:66pt;height:29.25pt;z-index:251670528" filled="f" stroked="f">
            <v:textbox style="mso-next-textbox:#_x0000_s1038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Schachtbeschreibung Komplett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1000/ DN 1200/ DN 1500/ DN 2000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offenes Gerinne mit werkseitig eingebauter PREDL GFK/PP Schachtschale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Regenwasser: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geschlossener Durchfluss mit Reinigungsöffnung DN 150 nach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DIN 19534 – T-Stück DN 150 m. </w:t>
      </w:r>
      <w:proofErr w:type="spellStart"/>
      <w:r w:rsidRPr="00EB1936">
        <w:rPr>
          <w:rFonts w:ascii="Arial" w:hAnsi="Arial" w:cs="Arial"/>
          <w:snapToGrid w:val="0"/>
          <w:sz w:val="22"/>
        </w:rPr>
        <w:t>verschraubbarer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Öffnung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 sohlgleich oder  tiefer als Schmutzwasser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Schachtringe mit Muffe SR-M, und/oder Schachtrohre mit Muffe SRO-M, und Schachthals mit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Muffe SH-M nach DIN V  4034 1/ 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o.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  <w:sz w:val="22"/>
        </w:rPr>
        <w:t>________________________________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Schächte, lichte Weite 1000/1200/1500 oder 2000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kpl.nach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DIN V 4034 –1/ EN1917, kreisrunde Ausführung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Rohranschlüsse für Einlauf und Auslauf 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lt. Plan,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Zusätzliche Zuläufe, sowie Dimensionswechsel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im Gerinne, Ausführung jeweils sohl- oder scheitelgleich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incl. Dichtringe/Steckmuffen/ integrierte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Dichtungen für anzuschließende Rohre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Schmutzwasser SW: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Gerinne, scheitelhoch, gerader Durchlauf,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Durchfluss, DN 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runder Reinigungsöffnung DN 150, verschraubt, dicht bis 0,5 bar,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::   PVC KG/PP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Sohle SW sohlgleich/minus ..............mm = Sohle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proofErr w:type="spellStart"/>
      <w:r w:rsidRPr="00EB1936">
        <w:rPr>
          <w:rFonts w:ascii="Arial" w:hAnsi="Arial" w:cs="Arial"/>
          <w:b/>
          <w:snapToGrid w:val="0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SW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0 für Muffen DN 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DN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2 %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2 für Muffen &gt; DN 300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S 5 Dimensionswechsel im Hauptgerinne SW mit </w:t>
      </w:r>
      <w:proofErr w:type="spellStart"/>
      <w:r w:rsidRPr="00EB1936">
        <w:rPr>
          <w:rFonts w:ascii="Arial" w:hAnsi="Arial" w:cs="Arial"/>
          <w:snapToGrid w:val="0"/>
        </w:rPr>
        <w:t>Gerinneverjüngung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Gerinne DN............/DN.............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6 für Einbau Steigkasten im Gerinne SW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8 für asymmetrisches Versetzen Hauptgerinne SW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 xml:space="preserve">Zulage S 9 korrosionssichere Ausführung durch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GFK-Aufkantung bis zur 1. Fuge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zusätzlicher Zulauf SW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Seitenzulauf SW tiefer setzen als scheitelgleich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3d bis 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Seitenzulauf SW höher setzen als scheitelgleich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4d bis 500 mm</w:t>
      </w: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Durchfluss RW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Regenwasser DN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zusätzlicher Zulauf RW DN..............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Schachtoberteile nach DIN V 4034 – 1/ EN 1917</w:t>
      </w: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5" w:name="_Toc447607194"/>
      <w:r w:rsidRPr="00EB1936">
        <w:lastRenderedPageBreak/>
        <w:t>Hauskontrollschacht für</w:t>
      </w:r>
      <w:r w:rsidR="00EB1936">
        <w:t xml:space="preserve"> m</w:t>
      </w:r>
      <w:r w:rsidRPr="00EB1936">
        <w:t>odifiziertes</w:t>
      </w:r>
      <w:r w:rsidR="00EB1936">
        <w:t xml:space="preserve"> Trennsystem für N</w:t>
      </w:r>
      <w:r w:rsidRPr="00EB1936">
        <w:t>iederschlagswasser (MTN-System)</w:t>
      </w:r>
      <w:bookmarkEnd w:id="15"/>
    </w:p>
    <w:p w:rsidR="001537E4" w:rsidRPr="00EB1936" w:rsidRDefault="00C5667B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C5667B">
        <w:rPr>
          <w:noProof/>
        </w:rPr>
        <w:pict>
          <v:shape id="_x0000_s1039" type="#_x0000_t202" style="position:absolute;margin-left:450.3pt;margin-top:-60.4pt;width:66pt;height:29.25pt;z-index:251671552" filled="f" stroked="f">
            <v:textbox style="mso-next-textbox:#_x0000_s1039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3.2.1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Schachtbeschreibung Komplett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1000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 mit werkseitig eingebauter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PREDL GFK/PP Schachtschale</w:t>
      </w:r>
    </w:p>
    <w:p w:rsidR="001537E4" w:rsidRPr="00EB1936" w:rsidRDefault="001537E4" w:rsidP="001537E4">
      <w:pPr>
        <w:widowControl w:val="0"/>
        <w:ind w:left="2160" w:hanging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Regenwasser: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geschlossener Durchfluss DN 150 oder 200 mit Reinigungsöffnung DN 150 nach DIN 19534 – T-Stück DN 150 m. </w:t>
      </w:r>
      <w:proofErr w:type="spellStart"/>
      <w:r w:rsidRPr="00EB1936">
        <w:rPr>
          <w:rFonts w:ascii="Arial" w:hAnsi="Arial" w:cs="Arial"/>
          <w:snapToGrid w:val="0"/>
          <w:sz w:val="22"/>
        </w:rPr>
        <w:t>verschraubbarer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Öffnung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 sohlgleich oder  tiefer als Schmutzwasser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Schachtringe mit Muffe SR-M, und/oder Schachtrohre mit Muffe SRO-M, und Schachthals mit Muffe SH-M nach DIN V 4034 –1/EN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 lichte Weite 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nach DIN V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Rohranschlüsse für Einlauf und Auslauf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Gerinne u. Muffen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10 ‰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Schmutzwasser SW: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geschlossener gerader Durchfluss  DN 150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>altern.:</w:t>
      </w:r>
      <w:r w:rsidRPr="00EB1936">
        <w:rPr>
          <w:rFonts w:ascii="Arial" w:hAnsi="Arial" w:cs="Arial"/>
          <w:snapToGrid w:val="0"/>
          <w:sz w:val="22"/>
        </w:rPr>
        <w:t xml:space="preserve"> DN 200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runder Reinigungsöffnung, verschraubt, dicht bis 0,5 bar,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  PVC KG/PP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Sohle SW sohlgleich / minus .......... mm = Sohle RW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</w:t>
      </w:r>
      <w:r w:rsidRPr="00EB1936">
        <w:rPr>
          <w:rFonts w:ascii="Arial" w:hAnsi="Arial" w:cs="Arial"/>
          <w:b/>
          <w:snapToGrid w:val="0"/>
          <w:u w:val="single"/>
        </w:rPr>
        <w:t>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SW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0 für Muffen DN 150/ 200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DN 250/ 300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2 %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2 für Muffen DN 350/ 800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S 5 Dimensionswechsel im Hauptgerinne SW mit </w:t>
      </w:r>
      <w:proofErr w:type="spellStart"/>
      <w:r w:rsidRPr="00EB1936">
        <w:rPr>
          <w:rFonts w:ascii="Arial" w:hAnsi="Arial" w:cs="Arial"/>
          <w:snapToGrid w:val="0"/>
        </w:rPr>
        <w:t>Gerinneverjüngung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Gerinne DN............/DN.............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6 für Einbau Steigkasten im Gerinne SW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8 für asymmetrisches Versetzen Hauptgerinne SW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 xml:space="preserve">Zulage S 9 korrosionssichere Ausführung durch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GFK-Aufkantung bis zur 1. Fuge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zusätzlicher Zulauf SW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Seitenzulauf SW tiefer setzen als scheitelgleich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3d bis 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br w:type="page"/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>OZ 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Seitenzulauf SW höher setzen als scheitelgleich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4b bis 200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4c bis 300 mm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4d bis 500 mm</w:t>
      </w: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Durchfluss RW gekrümmt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Regenwasser DN 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zusätzlicher Zulauf RW DN..............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Schachtoberteile nach DIN V 4034 – 1/EN1917</w:t>
      </w: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6" w:name="_Toc447607195"/>
      <w:r w:rsidRPr="00EB1936">
        <w:lastRenderedPageBreak/>
        <w:t>MULTRO</w:t>
      </w:r>
      <w:r w:rsidRPr="00EB1936">
        <w:rPr>
          <w:vertAlign w:val="superscript"/>
        </w:rPr>
        <w:t>®</w:t>
      </w:r>
      <w:r w:rsidRPr="00EB1936">
        <w:t xml:space="preserve"> - Schachtring DN 1500</w:t>
      </w:r>
      <w:bookmarkEnd w:id="16"/>
    </w:p>
    <w:p w:rsidR="001537E4" w:rsidRPr="00EB1936" w:rsidRDefault="00C5667B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C5667B">
        <w:rPr>
          <w:rFonts w:ascii="Arial" w:hAnsi="Arial" w:cs="Arial"/>
          <w:noProof/>
          <w:sz w:val="22"/>
        </w:rPr>
        <w:pict>
          <v:shape id="_x0000_s1040" type="#_x0000_t202" style="position:absolute;margin-left:450.3pt;margin-top:-37.55pt;width:66pt;height:29.25pt;z-index:251672576" filled="f" stroked="f">
            <v:textbox style="mso-next-textbox:#_x0000_s1040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Beton-Schachtbauteil nach DIN V 4034 – 1/EN1917  DN 1500,  Regenwasser DN 250/DN 300/DN 400/DN 500 u. DN 600, Bauhöhe 1000/1250 mm, mit werkseitig in Konsole monolithisch integriertem MULTRO-PREDL-Einbauteil aus GFK/ PP mit wasserdichter Revisionsöffnung, Höhenlage Regenwasser variabel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DN 1500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werkseitig in Konsole monolithisch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integriertem MULTRO-PREDL- Einbauteil aus GFK/ PP,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pacing w:val="-6"/>
          <w:sz w:val="22"/>
        </w:rPr>
        <w:t>mit Inspektionsöffnung als Standard-Deckel (Edelstahlrahmen 250 x 550 mm)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Schnellspannverschlüssen und Gasprüföffnung,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inkl. Muffen mit Dichtringen/ Steckmuffen/ integrierten Dichtungen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für den gelenkigen Rohranschluss in der Schachtwand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Höhenlage Regenwasser variabel, lt. Plan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 DN ............, gerader Durchlauf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MULTRO-Schachtring: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für Abwinklung der RW Durchleitung 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Regenwasser-Durchleitung DN...............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 xml:space="preserve">OZ......    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für Seitenzulauf in Regenwasser-Durchleitung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Regenwasser-Durchleitung DN..........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Seitenzulauf DN 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Zulage für Gefälle in den Anschlussmuffen der Regenwasser-Durchleitung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(ab 6 %)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für Dimensionswechsel im Hauptgerinne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Zulage für Ausführung Inspektionsöffnung als Winkelverschluss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>(800 x 350 x 220 mm) mit Sanierungsöffnung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OZ…….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Sicherheitspodest (Arbeitspodest) aus Edelstahl mit verschließbarem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Durchstieg (1m x 1m lichter Weite) zum Schmutzwassergerinne zu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verwenden ab einer Höhendifferenz von 1400mm  zwischen Schmutz- und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Regenwasserkonsole.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RW – Leitung DN 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für Manschetten-Dichtung (z.B.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) oder </w:t>
      </w:r>
      <w:proofErr w:type="spellStart"/>
      <w:r w:rsidRPr="00EB1936">
        <w:rPr>
          <w:rFonts w:ascii="Arial" w:hAnsi="Arial" w:cs="Arial"/>
          <w:snapToGrid w:val="0"/>
          <w:sz w:val="22"/>
        </w:rPr>
        <w:t>glw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(bei Stahlbetonrohren notwendig)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für außermittige Anordnung des Durchlaufgerinnes Schmutzwasser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Schachtunterteil, </w:t>
      </w:r>
    </w:p>
    <w:p w:rsidR="001537E4" w:rsidRPr="00EB1936" w:rsidRDefault="001537E4" w:rsidP="001537E4">
      <w:pPr>
        <w:widowControl w:val="0"/>
        <w:ind w:left="216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Gerinneachsen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obere und untere Leitung liegen senkrecht übereinander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Durchlaufgerinne im Schachtunterteil DN .............</w:t>
      </w:r>
    </w:p>
    <w:p w:rsidR="001537E4" w:rsidRPr="00EB1936" w:rsidRDefault="001537E4" w:rsidP="001537E4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Erdarbeiten: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für das Herstellen und Verdichten des Planums für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obenliegende RW-Leitung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Rammsondierung nach DIN 4094 zur Eigenüberwachung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durchführen;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Prüfgerät: </w:t>
      </w:r>
      <w:proofErr w:type="spellStart"/>
      <w:r w:rsidRPr="00EB1936">
        <w:rPr>
          <w:rFonts w:ascii="Arial" w:hAnsi="Arial" w:cs="Arial"/>
          <w:snapToGrid w:val="0"/>
          <w:sz w:val="22"/>
        </w:rPr>
        <w:t>Günselstab</w:t>
      </w:r>
      <w:proofErr w:type="spellEnd"/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Anzahl der Prüfungen: 1 St/Kanalhaltung;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Protokolle sind dem AG vorzulegen;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nach ZTVE vorzunehmenden Kontrollprüfungen werden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von einem vom AG bestellten unabhängigen Sachverständigen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durchgeführt; zwecks Vergleichbarkeit der Prüfungen ist das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o.g. Prüfgerät verbindlich.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Schachtunterteil und übriger Schachtaufbau nach DIN V 4034-1/EN 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7" w:name="_Toc447607196"/>
      <w:r w:rsidRPr="00EB1936">
        <w:lastRenderedPageBreak/>
        <w:t>Hauskontrollschacht DN 1000- Trennsystem mit MULTRO-Schachtring</w:t>
      </w:r>
      <w:bookmarkEnd w:id="17"/>
    </w:p>
    <w:p w:rsidR="001537E4" w:rsidRPr="00EB1936" w:rsidRDefault="00C5667B" w:rsidP="001537E4">
      <w:pPr>
        <w:widowControl w:val="0"/>
        <w:rPr>
          <w:rFonts w:ascii="Arial" w:hAnsi="Arial" w:cs="Arial"/>
          <w:snapToGrid w:val="0"/>
          <w:sz w:val="22"/>
        </w:rPr>
      </w:pPr>
      <w:r w:rsidRPr="00C5667B">
        <w:rPr>
          <w:noProof/>
        </w:rPr>
        <w:pict>
          <v:shape id="_x0000_s1041" type="#_x0000_t202" style="position:absolute;margin-left:451.05pt;margin-top:-50.3pt;width:66pt;height:29.25pt;z-index:251673600" filled="f" stroked="f">
            <v:textbox style="mso-next-textbox:#_x0000_s1041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3.3.1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160" w:hanging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Schmutzwasser: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Beton-Schachtunterteil SU-M DN 1000 offenes Gerinne DN 150 mit werkseitig eingebauter GFK/PP Schachtschale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Beton-Schachtbauteil nach DIN V 4034 –1/EN 1917, geschlossener Durchfluss DN 150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MULTRO-Schachtring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Höhenlage Regenwasser: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variabel über  Schmutzwasser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Schachtringe mit Muffe SR-M, und/oder Schachtrohre mit Muffe 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SRO-M, und Schachthals mit Muffe SH-M nach</w:t>
      </w:r>
    </w:p>
    <w:p w:rsidR="001537E4" w:rsidRPr="00EB1936" w:rsidRDefault="001537E4" w:rsidP="001537E4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 DIN V 4034 –1/EN1917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 lichte Weite 1000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nach DIN V 4034 –1/EN 1917,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Beton-Schachtunterteil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kpl.nach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DIN V 4034 – 1/EN1917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Durchlauf,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Rohranschlüsse für Einlauf und Auslauf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jeweils gelenkig in der Schachtwand,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Gerinne u. Muffen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10 ‰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anzuschließende Rohre,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DN 1000, Bauhöhe 500 mm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werkseitig in Konsole monolithisch integriertem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MULTRO-PREDL-Einbauteil oder gleichwertig, 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sämtliche Eignungsnachweise gem. DIBT-Anforderungen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DN 150, gerader Durchlauf</w:t>
      </w: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Revisionsöffnung nach DIN 19534, wasserdicht 0,5 bar Prüfdruck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PVC-KG/PP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variabel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lt. Plan/LV, (mind. </w:t>
      </w:r>
      <w:r w:rsidRPr="00EB1936">
        <w:rPr>
          <w:rFonts w:ascii="Arial" w:hAnsi="Arial" w:cs="Arial"/>
          <w:snapToGrid w:val="0"/>
          <w:sz w:val="22"/>
        </w:rPr>
        <w:t>Sohle SW + 750 mm)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Schachtoberteile aus Betonfertigteilen nach DIN V  4034 – 1/EN 1917 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1537E4" w:rsidRPr="00EB1936" w:rsidRDefault="001537E4" w:rsidP="00324E0D">
      <w:pPr>
        <w:pStyle w:val="berschrift1"/>
      </w:pPr>
      <w:r w:rsidRPr="00EB1936">
        <w:br w:type="page"/>
      </w:r>
      <w:bookmarkStart w:id="18" w:name="_Toc447607197"/>
      <w:r w:rsidRPr="00EB1936">
        <w:lastRenderedPageBreak/>
        <w:t>Pumpenschacht</w:t>
      </w:r>
      <w:bookmarkEnd w:id="18"/>
    </w:p>
    <w:p w:rsidR="001537E4" w:rsidRPr="00EB1936" w:rsidRDefault="00C5667B" w:rsidP="001537E4">
      <w:pPr>
        <w:widowControl w:val="0"/>
        <w:rPr>
          <w:rFonts w:ascii="Arial" w:hAnsi="Arial" w:cs="Arial"/>
          <w:snapToGrid w:val="0"/>
          <w:sz w:val="22"/>
        </w:rPr>
      </w:pPr>
      <w:r w:rsidRPr="00C5667B">
        <w:rPr>
          <w:noProof/>
        </w:rPr>
        <w:pict>
          <v:shape id="_x0000_s1042" type="#_x0000_t202" style="position:absolute;margin-left:452.55pt;margin-top:-37.55pt;width:66pt;height:29.25pt;z-index:251674624" filled="f" stroked="f">
            <v:textbox style="mso-next-textbox:#_x0000_s1042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4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  <w:r w:rsidR="001537E4"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mit Muffe SU-M DN 1000 mit werkseitig eingebautem  PREDL- GFK-Schacht-Topf, Notüberlauf, Schachtringe mit Muffe SR-M ,Schachthals mit Muffe SH-M, oder Abdeckplatte AP-M-S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Nachfolgender Text steht auch auf CD o.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OZ......Vorbemerkung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Pumpen-Schächte, lichte Weite 1000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Schächte für erdverlegte Abwasserkanäle,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aus Betonfertigteilen nach DIN  V 4034 – 1/EN 1917,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kreisrunde Ausführung, bestehend aus: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monolithisch gefertigt, Bauhöhe mind. 1500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GFK-Schacht-Topf Profilzylinder zentrisch 800 mm hoch,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werkseitig einbetoniert,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Sämtliche Zu- und Abläufe gelenkig in der Schachtwand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 nach DIN V 4034 – 1/EN1917,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bestehend aus: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Schachtringen mit Muffe SR-M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Schachthals SH-M, oder Abdeckplatte AP-M-S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für SLW 60 (bei niedriger Bauhöhe)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1 Auflagerring nach DIN V 4034 – 1/EN1917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verschiebesicher,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Bauhöhe ist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Sohle GFK-Topf bis OK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Auflagerring</w:t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1537E4" w:rsidRPr="00EB1936" w:rsidRDefault="001537E4" w:rsidP="001537E4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Fugendichtung der Muffen zwischen allen Schacht-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bauteilen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mit Gleitdichtungen aus Elastomeren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dichter Struktur nach DIN 4060 EN 681, werkseitig vorgeschmiert.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Eine gleichmäßige nicht federnde Lastübertragung,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entsprechend DIN V 4034 –1/EN1917, ist mittels eines </w:t>
      </w:r>
      <w:proofErr w:type="spellStart"/>
      <w:r w:rsidRPr="00EB1936">
        <w:rPr>
          <w:rFonts w:ascii="Arial" w:hAnsi="Arial" w:cs="Arial"/>
          <w:snapToGrid w:val="0"/>
          <w:sz w:val="22"/>
        </w:rPr>
        <w:t>Plastomer</w:t>
      </w:r>
      <w:proofErr w:type="spellEnd"/>
      <w:r w:rsidRPr="00EB1936">
        <w:rPr>
          <w:rFonts w:ascii="Arial" w:hAnsi="Arial" w:cs="Arial"/>
          <w:snapToGrid w:val="0"/>
          <w:sz w:val="22"/>
        </w:rPr>
        <w:t>-Lastübertragungsringes, zwischen allen Schachtbauteilen herzustellen.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Die Fuge im Innenbereich darf 15 mm nicht überschreiten.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Alle Schachtbauteile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Steigeisen DIN 1212,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2läufig eingebaut, </w:t>
      </w:r>
      <w:proofErr w:type="spellStart"/>
      <w:r w:rsidRPr="00EB1936">
        <w:rPr>
          <w:rFonts w:ascii="Arial" w:hAnsi="Arial" w:cs="Arial"/>
          <w:snapToGrid w:val="0"/>
          <w:sz w:val="22"/>
        </w:rPr>
        <w:t>Steigmaß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250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altern.: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Steigbügel, Werkstoff.................Typ...............,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1läufig eingebaut, </w:t>
      </w:r>
      <w:proofErr w:type="spellStart"/>
      <w:r w:rsidRPr="00EB1936">
        <w:rPr>
          <w:rFonts w:ascii="Arial" w:hAnsi="Arial" w:cs="Arial"/>
          <w:snapToGrid w:val="0"/>
          <w:sz w:val="22"/>
        </w:rPr>
        <w:t>Steigmaß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250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altern.: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Schachtleitern werkseitig eingebaut,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Einstieghilfe 1 </w:t>
      </w:r>
      <w:proofErr w:type="spellStart"/>
      <w:r w:rsidRPr="00EB1936">
        <w:rPr>
          <w:rFonts w:ascii="Arial" w:hAnsi="Arial" w:cs="Arial"/>
          <w:snapToGrid w:val="0"/>
          <w:sz w:val="22"/>
        </w:rPr>
        <w:t>holmig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, </w:t>
      </w:r>
      <w:proofErr w:type="spellStart"/>
      <w:r w:rsidRPr="00EB1936">
        <w:rPr>
          <w:rFonts w:ascii="Arial" w:hAnsi="Arial" w:cs="Arial"/>
          <w:snapToGrid w:val="0"/>
          <w:sz w:val="22"/>
        </w:rPr>
        <w:t>einschiebbar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, 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Werkstoff ......................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 wie in </w:t>
      </w:r>
      <w:proofErr w:type="spellStart"/>
      <w:r w:rsidRPr="00EB1936">
        <w:rPr>
          <w:rFonts w:ascii="Arial" w:hAnsi="Arial" w:cs="Arial"/>
          <w:snapToGrid w:val="0"/>
          <w:sz w:val="22"/>
        </w:rPr>
        <w:t>Vorbem</w:t>
      </w:r>
      <w:proofErr w:type="spellEnd"/>
      <w:r w:rsidRPr="00EB1936">
        <w:rPr>
          <w:rFonts w:ascii="Arial" w:hAnsi="Arial" w:cs="Arial"/>
          <w:snapToGrid w:val="0"/>
          <w:sz w:val="22"/>
        </w:rPr>
        <w:t>. beschrieben,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Bauhöhe bis 2000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Zulauf DN ............/ .................Rohre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Ablauf DN............/...................Rohre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Notüberlauf DN 150 für KG Rohre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Sohle Zulauf + 200 mm = Sohle Notüberlauf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Kabeleinführung DN 100 für KG Rohre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wie vor/OZ......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jedoch Bauhöhe 2010 - 2500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Vorschlag alternativ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zu OZ......../Pos.........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für Mehr-/Minder- Bauhöhe (Schachttiefe)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pro angefangene 100 mm</w:t>
      </w:r>
    </w:p>
    <w:p w:rsidR="001537E4" w:rsidRPr="00EB1936" w:rsidRDefault="001537E4" w:rsidP="001537E4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E17206" w:rsidRDefault="001537E4" w:rsidP="00E17206">
      <w:pPr>
        <w:pStyle w:val="NurText"/>
        <w:rPr>
          <w:rFonts w:ascii="Arial" w:hAnsi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E17206" w:rsidRDefault="00C5667B" w:rsidP="00E17206">
      <w:pPr>
        <w:pStyle w:val="NurText"/>
        <w:rPr>
          <w:rFonts w:ascii="Arial" w:hAnsi="Arial"/>
        </w:rPr>
      </w:pPr>
      <w:r>
        <w:rPr>
          <w:rFonts w:ascii="Arial" w:hAnsi="Arial"/>
          <w:noProof/>
        </w:rPr>
        <w:lastRenderedPageBreak/>
        <w:pict>
          <v:shape id="_x0000_s1054" type="#_x0000_t202" style="position:absolute;margin-left:445.8pt;margin-top:-9.45pt;width:66pt;height:29.25pt;z-index:251688960" filled="f" stroked="f">
            <v:textbox style="mso-next-textbox:#_x0000_s1054">
              <w:txbxContent>
                <w:p w:rsidR="00DC031A" w:rsidRPr="005D7FBC" w:rsidRDefault="00DC031A" w:rsidP="00E17206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5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E17206">
        <w:rPr>
          <w:rFonts w:ascii="Arial" w:hAnsi="Arial"/>
        </w:rPr>
        <w:t xml:space="preserve">  Projekt:  PREDL-</w:t>
      </w:r>
      <w:proofErr w:type="spellStart"/>
      <w:r w:rsidR="00E17206">
        <w:rPr>
          <w:rFonts w:ascii="Arial" w:hAnsi="Arial"/>
        </w:rPr>
        <w:t>Schacht</w:t>
      </w:r>
      <w:r w:rsidR="00E17206">
        <w:rPr>
          <w:rFonts w:ascii="Arial" w:hAnsi="Arial"/>
          <w:i/>
        </w:rPr>
        <w:t>lining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LV-Datei: Muster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Deckblatt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---------------------------------------------------------------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Leistungsverzeichnis nach Standard-Leistungsbuch für das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Bauwesen </w:t>
      </w:r>
      <w:proofErr w:type="spellStart"/>
      <w:r>
        <w:rPr>
          <w:rFonts w:ascii="Arial" w:hAnsi="Arial"/>
        </w:rPr>
        <w:t>StLB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  <w:sz w:val="24"/>
        </w:rPr>
        <w:t>PREDL-</w:t>
      </w:r>
      <w:proofErr w:type="spellStart"/>
      <w:r>
        <w:rPr>
          <w:rFonts w:ascii="Arial" w:hAnsi="Arial"/>
          <w:b/>
          <w:sz w:val="24"/>
        </w:rPr>
        <w:t>Schacht</w:t>
      </w:r>
      <w:r>
        <w:rPr>
          <w:rFonts w:ascii="Arial" w:hAnsi="Arial"/>
          <w:b/>
          <w:i/>
          <w:sz w:val="24"/>
        </w:rPr>
        <w:t>lining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Pr="00E17206" w:rsidRDefault="00E17206" w:rsidP="004E7170">
      <w:pPr>
        <w:pStyle w:val="berschrift1"/>
      </w:pPr>
      <w:r w:rsidRPr="00E17206">
        <w:t xml:space="preserve">   MUSTERLEISTUNGSVERZEICHNIS FÜR DIE SANIERUNG VON SCHMUTZ-UND</w:t>
      </w:r>
      <w:r w:rsidR="004E7170">
        <w:t xml:space="preserve"> </w:t>
      </w:r>
      <w:r w:rsidRPr="00E17206">
        <w:t>REGENWASSERSCHÄCHTEN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Maßnahme: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Ort: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Land: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Bauherr: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Das Leistungsverzeichnis wurde nach den Grundsätzen der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Verdingungsordnung VOB Teil B und C bearbeitet.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Vertragsgestaltung sind die "Allgemeinen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Vertragsbedingungen für die Ausführung von Bauleistungen",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VOB Teil B zugrunde zu legen.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Es gelten danach die Festlegungen der  1 bis 8.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Anbieter gelten die Leistungsbeschreibungen einheitlich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ohne Veränderung der darin beschriebenen Leistungen.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Der Bieter ist verpflichtet, sich vor Abgabe des Angebotes ein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Bild von der Baustelle zu machen.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br w:type="page"/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LV-Datei: Muster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Baustelleneinrichtung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Menge ME in EUR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 Gesamt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PREDL-</w:t>
      </w:r>
      <w:proofErr w:type="spellStart"/>
      <w:r>
        <w:rPr>
          <w:rFonts w:ascii="Arial" w:hAnsi="Arial"/>
          <w:b/>
        </w:rPr>
        <w:t>Schacht</w:t>
      </w:r>
      <w:r>
        <w:rPr>
          <w:rFonts w:ascii="Arial" w:hAnsi="Arial"/>
          <w:b/>
          <w:i/>
        </w:rPr>
        <w:t>lining</w:t>
      </w:r>
      <w:proofErr w:type="spellEnd"/>
      <w:r>
        <w:rPr>
          <w:rFonts w:ascii="Arial" w:hAnsi="Arial"/>
          <w:b/>
        </w:rPr>
        <w:t xml:space="preserve"> </w:t>
      </w:r>
    </w:p>
    <w:p w:rsidR="00E17206" w:rsidRDefault="00E17206" w:rsidP="00E17206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 xml:space="preserve"> 1.1.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Baustelleneinrichtung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1.1.10.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Einrichten und Räumen der Baustelle für 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sämtliche in der Leistungsbeschreibung 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aufgeführten Leistungen.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1.1.20.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Vorhalten der Baustelleneinrichtung für 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sämtliche in der Leistungsbeschreibung 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aufgeführten Leistungen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1.1.30.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Verkehrszeichen und Verkehrseinrichtungen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einschl. Fahrbahnmarkierung gemäß "Fest-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proofErr w:type="spellStart"/>
      <w:r>
        <w:rPr>
          <w:rFonts w:ascii="Arial" w:hAnsi="Arial"/>
        </w:rPr>
        <w:t>legungen</w:t>
      </w:r>
      <w:proofErr w:type="spellEnd"/>
      <w:r>
        <w:rPr>
          <w:rFonts w:ascii="Arial" w:hAnsi="Arial"/>
        </w:rPr>
        <w:t xml:space="preserve"> der unteren Verkehrsbehörde",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einrichten und beseitigen.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1.1.40.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Bauzaun aufstellen, für die Dauer der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Ausführungsfrist vorhalten und beseitigen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Ausführung als Absperrung nach Wahl des AN.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Zaunoberkante über Boden 2,00m.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Pr="009522AC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522AC">
        <w:rPr>
          <w:rFonts w:ascii="Arial" w:hAnsi="Arial"/>
        </w:rPr>
        <w:t xml:space="preserve">1,000 m    </w:t>
      </w:r>
      <w:r w:rsidRPr="009522AC">
        <w:rPr>
          <w:rFonts w:ascii="Arial" w:hAnsi="Arial"/>
        </w:rPr>
        <w:tab/>
      </w:r>
      <w:r w:rsidRPr="009522AC">
        <w:rPr>
          <w:rFonts w:ascii="Arial" w:hAnsi="Arial"/>
        </w:rPr>
        <w:tab/>
        <w:t>..........</w:t>
      </w:r>
    </w:p>
    <w:p w:rsidR="00E17206" w:rsidRPr="009522AC" w:rsidRDefault="00E17206" w:rsidP="00E17206">
      <w:pPr>
        <w:pStyle w:val="NurText"/>
        <w:rPr>
          <w:rFonts w:ascii="Arial" w:hAnsi="Arial"/>
        </w:rPr>
      </w:pPr>
    </w:p>
    <w:p w:rsidR="00E17206" w:rsidRPr="009522AC" w:rsidRDefault="00E17206" w:rsidP="00E17206">
      <w:pPr>
        <w:pStyle w:val="NurText"/>
        <w:rPr>
          <w:rFonts w:ascii="Arial" w:hAnsi="Arial"/>
        </w:rPr>
      </w:pPr>
      <w:r w:rsidRPr="009522AC">
        <w:rPr>
          <w:rFonts w:ascii="Arial" w:hAnsi="Arial"/>
        </w:rPr>
        <w:t xml:space="preserve"> 1.1.50                     </w:t>
      </w:r>
      <w:r w:rsidRPr="009522AC">
        <w:rPr>
          <w:rFonts w:ascii="Arial" w:hAnsi="Arial"/>
        </w:rPr>
        <w:tab/>
      </w:r>
      <w:r w:rsidRPr="009522AC">
        <w:rPr>
          <w:rFonts w:ascii="Arial" w:hAnsi="Arial"/>
        </w:rPr>
        <w:tab/>
      </w:r>
    </w:p>
    <w:p w:rsidR="00E17206" w:rsidRDefault="00E17206" w:rsidP="00E17206">
      <w:pPr>
        <w:pStyle w:val="NurText"/>
        <w:rPr>
          <w:rFonts w:ascii="Arial" w:hAnsi="Arial"/>
        </w:rPr>
      </w:pPr>
      <w:r w:rsidRPr="009522AC">
        <w:rPr>
          <w:rFonts w:ascii="Arial" w:hAnsi="Arial"/>
        </w:rPr>
        <w:t xml:space="preserve">       </w:t>
      </w:r>
      <w:r w:rsidRPr="009522AC">
        <w:rPr>
          <w:rFonts w:ascii="Arial" w:hAnsi="Arial"/>
        </w:rPr>
        <w:tab/>
      </w:r>
      <w:r w:rsidRPr="009522AC">
        <w:rPr>
          <w:rFonts w:ascii="Arial" w:hAnsi="Arial"/>
        </w:rPr>
        <w:tab/>
      </w:r>
      <w:r>
        <w:rPr>
          <w:rFonts w:ascii="Arial" w:hAnsi="Arial"/>
        </w:rPr>
        <w:t>Provisorische Umleitung für  DN "...."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als geschlossene Leitung, Werkstoff nach Wahl 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des AN, </w:t>
      </w:r>
      <w:proofErr w:type="spellStart"/>
      <w:r>
        <w:rPr>
          <w:rFonts w:ascii="Arial" w:hAnsi="Arial"/>
        </w:rPr>
        <w:t>Durchflußquerschnitt</w:t>
      </w:r>
      <w:proofErr w:type="spellEnd"/>
      <w:r>
        <w:rPr>
          <w:rFonts w:ascii="Arial" w:hAnsi="Arial"/>
        </w:rPr>
        <w:t xml:space="preserve"> entsprechend vorhandenem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Kanal, Umleitung "über zwei Haltungen Provisorium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nach Gebrauch beseitigen, "Zu- bzw. Ablauf des vor-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nachgeschalteten Schachtes sind mittels Spezial-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absperrblase abzudichten".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</w:t>
      </w:r>
      <w:r>
        <w:rPr>
          <w:rFonts w:ascii="Arial" w:hAnsi="Arial"/>
        </w:rPr>
        <w:tab/>
        <w:t>...........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  <w:i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b/>
          <w:i/>
        </w:rPr>
        <w:t xml:space="preserve">Summe 1.1.                               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------------------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  <w:i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  <w:b/>
          <w:i/>
        </w:rPr>
        <w:t xml:space="preserve">        Baustelleneinrichtung</w:t>
      </w:r>
      <w:r>
        <w:rPr>
          <w:rFonts w:ascii="Arial" w:hAnsi="Arial"/>
        </w:rPr>
        <w:t xml:space="preserve">          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 xml:space="preserve"> LV-Datei: Muster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PREDL-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Sanierung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Leistungsverzeichnis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  <w:t xml:space="preserve">            Menge ME in EUR 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Gesamt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1.2. Schachtsanierung 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1.2.10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der Abdeckung und Schachtkonus gesamt jedoch 80 cm unter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Schachtabdeckung,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Straßenaufbruch und Erdarbeiten, Querschnitt 600/ 1000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in der Baugrube anfallendes Material beseitigen,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Deponiegebühren trägt der AG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1.2.20.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Abbruch von „Gerinne und Auftritt“ aus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unbewehrtem Beton,  mindestens 4 cm unter dem Gerinne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und 10 cm unter der Berme, anfallendes Material beseitigen,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Deponiegebühren trägt der AG</w:t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1.2.30.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aller Steigeisen aus </w:t>
      </w:r>
      <w:proofErr w:type="spellStart"/>
      <w:r>
        <w:rPr>
          <w:rFonts w:ascii="Arial" w:hAnsi="Arial"/>
        </w:rPr>
        <w:t>Gußeisen,Maße</w:t>
      </w:r>
      <w:proofErr w:type="spellEnd"/>
      <w:r>
        <w:rPr>
          <w:rFonts w:ascii="Arial" w:hAnsi="Arial"/>
        </w:rPr>
        <w:t xml:space="preserve">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nach DIN 1211 im Schacht,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anfallendes Material beseitigen, Deponie-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gebühren trägt der AG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..........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1.2.40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Schacht/ Bauwerk reinigen, mittlere Ablagerungshöhe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in Sohlmitte in  ...... cm, durch Hochdruckreiniger 130 bar,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Wasser liefern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..........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>1.2.41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Abdichten gegen drückendes Grundwasser mittels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geeigneten Verfahren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………..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1.2. 50    </w:t>
      </w:r>
      <w:r>
        <w:rPr>
          <w:rFonts w:ascii="Arial" w:hAnsi="Arial"/>
        </w:rPr>
        <w:tab/>
        <w:t>Kunststoff-Schachtboden mit Nut zur Aufnahme des 900 GFK-Rohrs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(z. B. Fabrikat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oder  </w:t>
      </w:r>
      <w:proofErr w:type="spellStart"/>
      <w:r>
        <w:rPr>
          <w:rFonts w:ascii="Arial" w:hAnsi="Arial"/>
        </w:rPr>
        <w:t>glw</w:t>
      </w:r>
      <w:proofErr w:type="spellEnd"/>
      <w:r>
        <w:rPr>
          <w:rFonts w:ascii="Arial" w:hAnsi="Arial"/>
        </w:rPr>
        <w:t xml:space="preserve">.)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aus Hybridharz (GFK) Wandstärke 4 mm mit außenseitiger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Quarzsandbeschichtung auf Schachtboden aufsetzen und justieren.</w:t>
      </w:r>
    </w:p>
    <w:p w:rsidR="00E17206" w:rsidRDefault="00E17206" w:rsidP="00E17206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</w:rPr>
      </w:pPr>
      <w:r>
        <w:rPr>
          <w:rFonts w:cs="Arial"/>
          <w:color w:val="000000"/>
        </w:rPr>
        <w:t>Der Schachtboden hat die Maßgenauigkeit des alten Schachtes</w:t>
      </w:r>
    </w:p>
    <w:p w:rsidR="00E17206" w:rsidRDefault="00E17206" w:rsidP="00E17206">
      <w:pPr>
        <w:autoSpaceDE w:val="0"/>
        <w:autoSpaceDN w:val="0"/>
        <w:adjustRightInd w:val="0"/>
        <w:ind w:left="708" w:firstLine="708"/>
        <w:rPr>
          <w:rFonts w:cs="Arial"/>
          <w:color w:val="000000"/>
        </w:rPr>
      </w:pPr>
      <w:r>
        <w:rPr>
          <w:rFonts w:cs="Arial"/>
          <w:color w:val="000000"/>
        </w:rPr>
        <w:t>Aufzunehmen und ist hydraulisch exakt  nach den technischen An-</w:t>
      </w:r>
    </w:p>
    <w:p w:rsidR="00E17206" w:rsidRDefault="00E17206" w:rsidP="00E17206">
      <w:pPr>
        <w:autoSpaceDE w:val="0"/>
        <w:autoSpaceDN w:val="0"/>
        <w:adjustRightInd w:val="0"/>
        <w:ind w:left="708" w:firstLine="708"/>
      </w:pPr>
      <w:proofErr w:type="spellStart"/>
      <w:r>
        <w:rPr>
          <w:rFonts w:cs="Arial"/>
          <w:color w:val="000000"/>
        </w:rPr>
        <w:t>forderungen</w:t>
      </w:r>
      <w:proofErr w:type="spellEnd"/>
      <w:r>
        <w:rPr>
          <w:rFonts w:cs="Arial"/>
          <w:color w:val="000000"/>
        </w:rPr>
        <w:t xml:space="preserve"> herzustellen.</w:t>
      </w:r>
    </w:p>
    <w:p w:rsidR="00E17206" w:rsidRDefault="00E17206" w:rsidP="00E17206">
      <w:pPr>
        <w:autoSpaceDE w:val="0"/>
        <w:autoSpaceDN w:val="0"/>
        <w:adjustRightInd w:val="0"/>
        <w:ind w:left="708" w:firstLine="708"/>
      </w:pPr>
      <w:r>
        <w:t xml:space="preserve">                                   </w:t>
      </w:r>
      <w:r>
        <w:tab/>
      </w:r>
    </w:p>
    <w:p w:rsidR="00E17206" w:rsidRDefault="00E17206" w:rsidP="00E17206">
      <w:pPr>
        <w:autoSpaceDE w:val="0"/>
        <w:autoSpaceDN w:val="0"/>
        <w:adjustRightInd w:val="0"/>
        <w:ind w:left="708" w:firstLine="708"/>
        <w:rPr>
          <w:rFonts w:cs="Arial"/>
        </w:rPr>
      </w:pPr>
      <w:r>
        <w:tab/>
      </w:r>
      <w:r>
        <w:tab/>
      </w:r>
      <w:r>
        <w:tab/>
        <w:t>1.000 St.</w:t>
      </w:r>
      <w:r>
        <w:tab/>
      </w:r>
      <w:r>
        <w:tab/>
      </w:r>
      <w:r>
        <w:tab/>
        <w:t xml:space="preserve">  </w:t>
      </w:r>
      <w:r>
        <w:tab/>
        <w:t xml:space="preserve">             ..........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>1.2.51</w:t>
      </w:r>
      <w:r>
        <w:rPr>
          <w:rFonts w:ascii="Arial" w:hAnsi="Arial"/>
        </w:rPr>
        <w:tab/>
      </w:r>
      <w:r>
        <w:rPr>
          <w:rFonts w:ascii="Arial" w:hAnsi="Arial"/>
        </w:rPr>
        <w:tab/>
        <w:t>Zulage Gefälle im Gerinne bis 30 cm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1.2.52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Zulage Gerinne außermittig versetzt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1.2.53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Zulage Bogen im Hauptgerinne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1.2.60.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Seitenzulauf zum Schacht als Zulage, Seitenzulauf DN "...".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             ..........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1.2.70.   </w:t>
      </w:r>
      <w:r>
        <w:rPr>
          <w:rFonts w:ascii="Arial" w:hAnsi="Arial"/>
        </w:rPr>
        <w:tab/>
        <w:t>Schachtrohrliner aus GFK  DN 900 SN 5000 oder 10000 mit außenseitiger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Quarzsandbeschichtung in den gereinigten Schacht einbringen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schlüssig mit dem 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- Schachtboden verbinden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>Fuge ist zu laminieren.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..........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PREKÖCL-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LV-Datei: Muster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PREKÖCL-</w:t>
      </w:r>
      <w:proofErr w:type="spellStart"/>
      <w:r>
        <w:rPr>
          <w:rFonts w:ascii="Arial" w:hAnsi="Arial"/>
        </w:rPr>
        <w:t>Schacht</w:t>
      </w:r>
      <w:r>
        <w:rPr>
          <w:rFonts w:ascii="Arial" w:hAnsi="Arial"/>
          <w:i/>
        </w:rPr>
        <w:t>lining</w:t>
      </w:r>
      <w:proofErr w:type="spellEnd"/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Sanierung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</w:p>
    <w:p w:rsidR="00E17206" w:rsidRDefault="00E17206" w:rsidP="00E17206">
      <w:pPr>
        <w:pStyle w:val="NurText"/>
        <w:ind w:left="60"/>
        <w:rPr>
          <w:rFonts w:ascii="Arial" w:hAnsi="Arial"/>
        </w:rPr>
      </w:pP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Menge ME in EUR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 Gesamt</w:t>
      </w:r>
    </w:p>
    <w:p w:rsidR="00E17206" w:rsidRDefault="00E17206" w:rsidP="00E17206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</w:p>
    <w:p w:rsidR="00E17206" w:rsidRDefault="00E17206" w:rsidP="00E17206">
      <w:pPr>
        <w:pStyle w:val="NurText"/>
        <w:ind w:left="60"/>
        <w:rPr>
          <w:rFonts w:ascii="Arial" w:hAnsi="Arial"/>
        </w:rPr>
      </w:pPr>
    </w:p>
    <w:p w:rsidR="00E17206" w:rsidRDefault="00E17206" w:rsidP="00E17206">
      <w:pPr>
        <w:pStyle w:val="NurText"/>
        <w:ind w:left="60"/>
        <w:rPr>
          <w:rFonts w:ascii="Arial" w:hAnsi="Arial"/>
        </w:rPr>
      </w:pPr>
    </w:p>
    <w:p w:rsidR="00E17206" w:rsidRDefault="00E17206" w:rsidP="00E17206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 xml:space="preserve"> 1.2.80. 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Verguß</w:t>
      </w:r>
      <w:proofErr w:type="spellEnd"/>
      <w:r>
        <w:rPr>
          <w:rFonts w:ascii="Arial" w:hAnsi="Arial"/>
        </w:rPr>
        <w:t xml:space="preserve"> von Schachtboden und GFK -</w:t>
      </w:r>
      <w:proofErr w:type="spellStart"/>
      <w:r>
        <w:rPr>
          <w:rFonts w:ascii="Arial" w:hAnsi="Arial"/>
        </w:rPr>
        <w:t>RohrInliner</w:t>
      </w:r>
      <w:proofErr w:type="spellEnd"/>
      <w:r>
        <w:rPr>
          <w:rFonts w:ascii="Arial" w:hAnsi="Arial"/>
        </w:rPr>
        <w:t xml:space="preserve"> mit Fließbeton</w:t>
      </w:r>
    </w:p>
    <w:p w:rsidR="00E17206" w:rsidRDefault="00E17206" w:rsidP="00E17206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(Dämmer, z.B. PCI-</w:t>
      </w:r>
      <w:proofErr w:type="spellStart"/>
      <w:r>
        <w:rPr>
          <w:rFonts w:ascii="Arial" w:hAnsi="Arial"/>
        </w:rPr>
        <w:t>Verguß</w:t>
      </w:r>
      <w:proofErr w:type="spellEnd"/>
      <w:r>
        <w:rPr>
          <w:rFonts w:ascii="Arial" w:hAnsi="Arial"/>
        </w:rPr>
        <w:t>-Fix Fix pro Unterteil Schacht ca.250 kg</w:t>
      </w:r>
    </w:p>
    <w:p w:rsidR="00E17206" w:rsidRDefault="00E17206" w:rsidP="00E17206">
      <w:pPr>
        <w:pStyle w:val="NurText"/>
        <w:ind w:left="768" w:firstLine="648"/>
        <w:rPr>
          <w:rFonts w:ascii="Arial" w:hAnsi="Arial"/>
        </w:rPr>
      </w:pPr>
      <w:r>
        <w:rPr>
          <w:rFonts w:ascii="Arial" w:hAnsi="Arial"/>
        </w:rPr>
        <w:t xml:space="preserve"> und für </w:t>
      </w:r>
      <w:proofErr w:type="spellStart"/>
      <w:r>
        <w:rPr>
          <w:rFonts w:ascii="Arial" w:hAnsi="Arial"/>
        </w:rPr>
        <w:t>lfdm</w:t>
      </w:r>
      <w:proofErr w:type="spellEnd"/>
      <w:r>
        <w:rPr>
          <w:rFonts w:ascii="Arial" w:hAnsi="Arial"/>
        </w:rPr>
        <w:t xml:space="preserve"> Rohr 200kg  ) und </w:t>
      </w:r>
    </w:p>
    <w:p w:rsidR="00E17206" w:rsidRDefault="00E17206" w:rsidP="00E17206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 xml:space="preserve">                        Inbetriebnahme  des Schachtes nach ca. 4 Stunden Aushärtezeit</w:t>
      </w:r>
    </w:p>
    <w:p w:rsidR="00E17206" w:rsidRDefault="00E17206" w:rsidP="00E17206">
      <w:pPr>
        <w:pStyle w:val="NurText"/>
        <w:ind w:left="60"/>
        <w:rPr>
          <w:rFonts w:ascii="Arial" w:hAnsi="Arial"/>
        </w:rPr>
      </w:pPr>
    </w:p>
    <w:p w:rsidR="00E17206" w:rsidRDefault="00E17206" w:rsidP="00E17206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1.000 St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...........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>1.2.81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Eventualposition </w:t>
      </w:r>
    </w:p>
    <w:p w:rsidR="00E17206" w:rsidRDefault="00E17206" w:rsidP="00E17206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Mehrmengen an PCI – Mörtel   in kg </w:t>
      </w:r>
      <w:r>
        <w:rPr>
          <w:rFonts w:ascii="Arial" w:hAnsi="Arial"/>
        </w:rPr>
        <w:tab/>
        <w:t>1kg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</w:p>
    <w:p w:rsidR="00E17206" w:rsidRDefault="00E17206" w:rsidP="00E17206">
      <w:pPr>
        <w:pStyle w:val="NurText"/>
        <w:ind w:left="60"/>
        <w:rPr>
          <w:rFonts w:ascii="Arial" w:hAnsi="Arial"/>
        </w:rPr>
      </w:pPr>
    </w:p>
    <w:p w:rsidR="00E17206" w:rsidRDefault="00E17206" w:rsidP="00E17206">
      <w:pPr>
        <w:pStyle w:val="NurText"/>
        <w:numPr>
          <w:ilvl w:val="2"/>
          <w:numId w:val="10"/>
        </w:numPr>
        <w:rPr>
          <w:rFonts w:ascii="Arial" w:hAnsi="Arial"/>
        </w:rPr>
      </w:pPr>
      <w:r>
        <w:rPr>
          <w:rFonts w:ascii="Arial" w:hAnsi="Arial"/>
        </w:rPr>
        <w:t>Fußauflagering aus Beton DN 1000 nach DIN 4034 -1 EN 1917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auf den Schacht aufsetzen mittels </w:t>
      </w:r>
      <w:proofErr w:type="spellStart"/>
      <w:r>
        <w:rPr>
          <w:rFonts w:ascii="Arial" w:hAnsi="Arial"/>
        </w:rPr>
        <w:t>Vermörtelung</w:t>
      </w:r>
      <w:proofErr w:type="spellEnd"/>
      <w:r>
        <w:rPr>
          <w:rFonts w:ascii="Arial" w:hAnsi="Arial"/>
        </w:rPr>
        <w:t xml:space="preserve"> mit dem Altschacht verbinden,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proofErr w:type="spellStart"/>
      <w:r>
        <w:rPr>
          <w:rFonts w:ascii="Arial" w:hAnsi="Arial"/>
        </w:rPr>
        <w:t>Ringraum</w:t>
      </w:r>
      <w:proofErr w:type="spellEnd"/>
      <w:r>
        <w:rPr>
          <w:rFonts w:ascii="Arial" w:hAnsi="Arial"/>
        </w:rPr>
        <w:t xml:space="preserve"> zwischen Fußauflagering und GFK – Rohrliner DN 900 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verdämmern</w:t>
      </w:r>
    </w:p>
    <w:p w:rsidR="00E17206" w:rsidRDefault="00E17206" w:rsidP="00E17206">
      <w:pPr>
        <w:pStyle w:val="NurText"/>
        <w:ind w:left="3594" w:firstLine="654"/>
        <w:rPr>
          <w:rFonts w:ascii="Arial" w:hAnsi="Arial"/>
        </w:rPr>
      </w:pPr>
      <w:r>
        <w:rPr>
          <w:rFonts w:ascii="Arial" w:hAnsi="Arial"/>
        </w:rPr>
        <w:t xml:space="preserve">  1.000St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17206" w:rsidRDefault="00E17206" w:rsidP="00E17206">
      <w:pPr>
        <w:pStyle w:val="NurText"/>
        <w:numPr>
          <w:ilvl w:val="2"/>
          <w:numId w:val="10"/>
        </w:numPr>
        <w:rPr>
          <w:rFonts w:ascii="Arial" w:hAnsi="Arial"/>
        </w:rPr>
      </w:pPr>
      <w:r>
        <w:rPr>
          <w:rFonts w:ascii="Arial" w:hAnsi="Arial"/>
        </w:rPr>
        <w:t>Vorgeschmierte Schachtdichtung nach EN 681-1 und Fugenprofilset System Predl</w:t>
      </w:r>
    </w:p>
    <w:p w:rsidR="00E17206" w:rsidRDefault="00E17206" w:rsidP="00E17206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inkl. Lastabtrag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ind w:left="4248"/>
        <w:rPr>
          <w:rFonts w:ascii="Arial" w:hAnsi="Arial"/>
        </w:rPr>
      </w:pPr>
      <w:r>
        <w:rPr>
          <w:rFonts w:ascii="Arial" w:hAnsi="Arial"/>
        </w:rPr>
        <w:t xml:space="preserve">   1.000St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1.2.90.                            </w:t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Predl Schachthals SH-M DIN 4034-1 als Fertigteil mit GFK - </w:t>
      </w:r>
      <w:proofErr w:type="spellStart"/>
      <w:r>
        <w:rPr>
          <w:rFonts w:ascii="Arial" w:hAnsi="Arial"/>
        </w:rPr>
        <w:t>Inliner</w:t>
      </w:r>
      <w:proofErr w:type="spellEnd"/>
      <w:r>
        <w:rPr>
          <w:rFonts w:ascii="Arial" w:hAnsi="Arial"/>
        </w:rPr>
        <w:t xml:space="preserve">, 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Durchmesser 900mm/625mm, Bauhöhe 600mm,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liefern und auf sanierten Schacht aufsetzen</w:t>
      </w:r>
    </w:p>
    <w:p w:rsidR="00E17206" w:rsidRDefault="00E17206" w:rsidP="00E17206">
      <w:pPr>
        <w:pStyle w:val="NurText"/>
        <w:ind w:left="1416"/>
        <w:rPr>
          <w:rFonts w:ascii="Arial" w:hAnsi="Arial"/>
        </w:rPr>
      </w:pPr>
    </w:p>
    <w:p w:rsidR="00E17206" w:rsidRDefault="00E17206" w:rsidP="00E1720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                                     1.000 St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>1.2.100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Schachtabdechung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Begu</w:t>
      </w:r>
      <w:proofErr w:type="spellEnd"/>
      <w:r>
        <w:rPr>
          <w:rFonts w:ascii="Arial" w:hAnsi="Arial"/>
        </w:rPr>
        <w:t xml:space="preserve"> Klasse......</w:t>
      </w: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1.2.110</w:t>
      </w:r>
      <w:r>
        <w:rPr>
          <w:rFonts w:ascii="Arial" w:hAnsi="Arial"/>
        </w:rPr>
        <w:tab/>
        <w:t xml:space="preserve">Verfüllen und Verdichten der Baugrube und 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Wiederherstellung der Straßenbefestigung.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Summe 1.2.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---------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 xml:space="preserve"> 1.3.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Bauberatung</w:t>
      </w: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1.3.1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Baubegleitende Beratung ,Aufmaß und Betreuung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Summe 1.3.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-----------</w:t>
      </w: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 w:firstLine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Schachtsanierung </w:t>
      </w:r>
    </w:p>
    <w:p w:rsidR="00E17206" w:rsidRDefault="00E17206" w:rsidP="00E17206">
      <w:pPr>
        <w:pStyle w:val="NurText"/>
        <w:ind w:left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Summe 1.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---------</w:t>
      </w:r>
    </w:p>
    <w:p w:rsidR="00E17206" w:rsidRDefault="00E17206" w:rsidP="00E17206">
      <w:pPr>
        <w:pStyle w:val="NurText"/>
        <w:ind w:left="708"/>
        <w:rPr>
          <w:rFonts w:ascii="Arial" w:hAnsi="Arial"/>
          <w:b/>
        </w:rPr>
      </w:pPr>
    </w:p>
    <w:p w:rsidR="00E17206" w:rsidRDefault="00E17206" w:rsidP="00E17206">
      <w:pPr>
        <w:pStyle w:val="Nur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Predl-</w:t>
      </w:r>
      <w:proofErr w:type="spellStart"/>
      <w:r>
        <w:rPr>
          <w:rFonts w:ascii="Arial" w:hAnsi="Arial"/>
          <w:b/>
        </w:rPr>
        <w:t>Schachtlining</w:t>
      </w:r>
      <w:proofErr w:type="spellEnd"/>
      <w:r>
        <w:rPr>
          <w:rFonts w:ascii="Arial" w:hAnsi="Arial"/>
          <w:b/>
        </w:rPr>
        <w:t xml:space="preserve"> </w:t>
      </w:r>
    </w:p>
    <w:p w:rsidR="00E17206" w:rsidRDefault="00E17206" w:rsidP="00E17206">
      <w:pPr>
        <w:pStyle w:val="NurText"/>
        <w:rPr>
          <w:rFonts w:ascii="Arial" w:hAnsi="Arial"/>
          <w:b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</w:p>
    <w:p w:rsidR="00E17206" w:rsidRDefault="00E17206" w:rsidP="00E1720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537E4" w:rsidRPr="00EB1936" w:rsidRDefault="001537E4" w:rsidP="00E1720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Projekt:  Schachtsanierung System PREDL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Deckblatt</w:t>
      </w: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---------------------------------------------------------------</w:t>
      </w: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Leistungsverzeichnis nach Standard-Leistungsbuch für das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Bauwesen </w:t>
      </w:r>
      <w:proofErr w:type="spellStart"/>
      <w:r w:rsidRPr="00EB1936">
        <w:rPr>
          <w:rFonts w:ascii="Arial" w:hAnsi="Arial" w:cs="Arial"/>
        </w:rPr>
        <w:t>StLB</w:t>
      </w:r>
      <w:proofErr w:type="spellEnd"/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E17206" w:rsidRDefault="001537E4">
      <w:pPr>
        <w:rPr>
          <w:rFonts w:ascii="Arial" w:hAnsi="Arial" w:cs="Arial"/>
        </w:rPr>
      </w:pPr>
      <w:r w:rsidRPr="00EB1936">
        <w:rPr>
          <w:rFonts w:ascii="Arial" w:hAnsi="Arial" w:cs="Arial"/>
        </w:rPr>
        <w:cr/>
      </w:r>
      <w:r w:rsidR="00E17206">
        <w:rPr>
          <w:rFonts w:ascii="Arial" w:hAnsi="Arial" w:cs="Arial"/>
        </w:rPr>
        <w:br w:type="page"/>
      </w:r>
    </w:p>
    <w:p w:rsidR="001537E4" w:rsidRPr="00EB1936" w:rsidRDefault="00C5667B" w:rsidP="001537E4">
      <w:pPr>
        <w:pStyle w:val="NurTex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45" type="#_x0000_t202" style="position:absolute;margin-left:437.55pt;margin-top:5.55pt;width:66pt;height:29.25pt;z-index:251676672" filled="f" stroked="f">
            <v:textbox style="mso-next-textbox:#_x0000_s1045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5.1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324E0D">
      <w:pPr>
        <w:pStyle w:val="berschrift1"/>
      </w:pPr>
      <w:r w:rsidRPr="00EB1936">
        <w:t xml:space="preserve"> </w:t>
      </w:r>
      <w:bookmarkStart w:id="19" w:name="_Toc447607199"/>
      <w:r w:rsidRPr="00EB1936">
        <w:t>Schachtsanierung durch den Konus/ System PREDL</w:t>
      </w:r>
      <w:bookmarkEnd w:id="19"/>
      <w:r w:rsidRPr="00EB1936">
        <w:t xml:space="preserve"> </w:t>
      </w:r>
      <w:r w:rsidRPr="00EB1936">
        <w:cr/>
      </w:r>
      <w:r w:rsidRPr="00EB1936">
        <w:cr/>
      </w:r>
    </w:p>
    <w:p w:rsidR="001537E4" w:rsidRPr="00EB1936" w:rsidRDefault="001537E4" w:rsidP="001537E4">
      <w:pPr>
        <w:pStyle w:val="NurText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 xml:space="preserve">   </w:t>
      </w:r>
      <w:r w:rsidRPr="00EB1936">
        <w:rPr>
          <w:rFonts w:ascii="Arial" w:hAnsi="Arial" w:cs="Arial"/>
          <w:b/>
        </w:rPr>
        <w:t>MUSTERLEISTUNGSVERZEICHNIS FÜR DIE SANIERUNG VON SCHMUTZ-UND</w:t>
      </w:r>
    </w:p>
    <w:p w:rsidR="001537E4" w:rsidRPr="00EB1936" w:rsidRDefault="001537E4" w:rsidP="001537E4">
      <w:pPr>
        <w:pStyle w:val="NurText"/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 xml:space="preserve">   REGENWASSERSCHÄCHTEN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Maßnahme: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Ort: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Land:</w:t>
      </w: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Bauherr:</w:t>
      </w: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Das Leistungsverzeichnis wurde nach den Grundsätzen der</w:t>
      </w:r>
      <w:r w:rsidRPr="00EB1936">
        <w:rPr>
          <w:rFonts w:ascii="Arial" w:hAnsi="Arial" w:cs="Arial"/>
        </w:rPr>
        <w:cr/>
        <w:t xml:space="preserve">   Verdingungsordnung VOB Teil B und C bearbeitet.</w:t>
      </w: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Für die Vertragsgestaltung sind die "Allgemeinen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Vertragsbedingungen für die Ausführung von Bauleistungen",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VOB Teil B zugrunde zu legen.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Es gelten danach die Festlegungen der  1 bis 8.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Für die Anbieter gelten die Leistungsbeschreibungen einheitlich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ohne Veränderung der darin beschriebenen Leistungen.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Der Bieter ist verpflichtet, sich vor Abgabe des Angebotes ein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Bild von der Baustelle zu machen.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br w:type="page"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 xml:space="preserve">Projekt : Schachtsanierung System PREDL 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Schachtsanierung System PREDL 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Baustelleneinrichtung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Leistungsverzeichnis</w:t>
      </w:r>
    </w:p>
    <w:p w:rsidR="001537E4" w:rsidRPr="00EB1936" w:rsidRDefault="001537E4" w:rsidP="001537E4">
      <w:pPr>
        <w:pStyle w:val="NurText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  <w:b/>
        </w:rPr>
        <w:t xml:space="preserve">1.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>Schachtsanierung System PREDL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  <w:b/>
        </w:rPr>
        <w:t xml:space="preserve">1.1.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>Baustelleneinrichtung</w:t>
      </w:r>
      <w:r w:rsidRPr="00EB1936">
        <w:rPr>
          <w:rFonts w:ascii="Arial" w:hAnsi="Arial" w:cs="Arial"/>
          <w:b/>
        </w:rPr>
        <w:cr/>
      </w:r>
      <w:r w:rsidRPr="00EB1936">
        <w:rPr>
          <w:rFonts w:ascii="Arial" w:hAnsi="Arial" w:cs="Arial"/>
        </w:rPr>
        <w:cr/>
        <w:t xml:space="preserve">1.1.10.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Stl-Nr.95000/004 01 00 01</w:t>
      </w:r>
    </w:p>
    <w:p w:rsidR="001537E4" w:rsidRPr="00EB1936" w:rsidRDefault="001537E4" w:rsidP="001537E4">
      <w:pPr>
        <w:pStyle w:val="NurText"/>
        <w:ind w:left="1410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Einrichten und Räumen der Baustelle für </w:t>
      </w:r>
      <w:r w:rsidRPr="00EB1936">
        <w:rPr>
          <w:rFonts w:ascii="Arial" w:hAnsi="Arial" w:cs="Arial"/>
        </w:rPr>
        <w:cr/>
        <w:t xml:space="preserve">sämtliche in der Leistungsbeschreibung </w:t>
      </w:r>
      <w:r w:rsidRPr="00EB1936">
        <w:rPr>
          <w:rFonts w:ascii="Arial" w:hAnsi="Arial" w:cs="Arial"/>
        </w:rPr>
        <w:cr/>
        <w:t>aufgeführten Leistungen.</w:t>
      </w:r>
      <w:r w:rsidRPr="00EB1936">
        <w:rPr>
          <w:rFonts w:ascii="Arial" w:hAnsi="Arial" w:cs="Arial"/>
        </w:rPr>
        <w:cr/>
        <w:t xml:space="preserve">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 xml:space="preserve">.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1.1.20.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Stl-Nr.77000/002 01 00 01</w:t>
      </w:r>
    </w:p>
    <w:p w:rsidR="001537E4" w:rsidRPr="00EB1936" w:rsidRDefault="001537E4" w:rsidP="001537E4">
      <w:pPr>
        <w:pStyle w:val="NurText"/>
        <w:ind w:left="1410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Vorhalten der Baustelleneinrichtung für </w:t>
      </w:r>
      <w:r w:rsidRPr="00EB1936">
        <w:rPr>
          <w:rFonts w:ascii="Arial" w:hAnsi="Arial" w:cs="Arial"/>
        </w:rPr>
        <w:cr/>
        <w:t xml:space="preserve">sämtliche in der Leistungsbeschreibung </w:t>
      </w:r>
      <w:r w:rsidRPr="00EB1936">
        <w:rPr>
          <w:rFonts w:ascii="Arial" w:hAnsi="Arial" w:cs="Arial"/>
        </w:rPr>
        <w:cr/>
        <w:t>aufgeführten Leistungen</w:t>
      </w:r>
      <w:r w:rsidRPr="00EB1936">
        <w:rPr>
          <w:rFonts w:ascii="Arial" w:hAnsi="Arial" w:cs="Arial"/>
        </w:rPr>
        <w:cr/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>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1.1.30.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Stl-Nr.95000/500 03 </w:t>
      </w:r>
      <w:proofErr w:type="spellStart"/>
      <w:r w:rsidRPr="00EB1936">
        <w:rPr>
          <w:rFonts w:ascii="Arial" w:hAnsi="Arial" w:cs="Arial"/>
        </w:rPr>
        <w:t>03</w:t>
      </w:r>
      <w:proofErr w:type="spellEnd"/>
      <w:r w:rsidRPr="00EB1936">
        <w:rPr>
          <w:rFonts w:ascii="Arial" w:hAnsi="Arial" w:cs="Arial"/>
        </w:rPr>
        <w:t xml:space="preserve">   TA</w:t>
      </w:r>
    </w:p>
    <w:p w:rsidR="001537E4" w:rsidRPr="00EB1936" w:rsidRDefault="001537E4" w:rsidP="001537E4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Verkehrszeichen und Verkehrseinrichtungen </w:t>
      </w:r>
      <w:r w:rsidRPr="00EB1936">
        <w:rPr>
          <w:rFonts w:ascii="Arial" w:hAnsi="Arial" w:cs="Arial"/>
        </w:rPr>
        <w:cr/>
        <w:t>einschl. Fahrbahnmarkierung gemäß "Fest-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legungen</w:t>
      </w:r>
      <w:proofErr w:type="spellEnd"/>
      <w:r w:rsidRPr="00EB1936">
        <w:rPr>
          <w:rFonts w:ascii="Arial" w:hAnsi="Arial" w:cs="Arial"/>
        </w:rPr>
        <w:t xml:space="preserve"> der unteren Verkehrsbehörde",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einrichten und beseitigen.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>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1.1.40.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Stl-Nr.77000/100 41 00 30 01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Bauzaun aufstellen, für die Dauer der</w:t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Ausführungsfrist vorhalten und beseitigen</w:t>
      </w: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Ausführung als Absperrung nach Wahl des AN.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Zaunoberkante über Boden 2,00m.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9522AC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9522AC">
        <w:rPr>
          <w:rFonts w:ascii="Arial" w:hAnsi="Arial" w:cs="Arial"/>
        </w:rPr>
        <w:t xml:space="preserve">1,000 m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  <w:t>..........</w:t>
      </w:r>
    </w:p>
    <w:p w:rsidR="001537E4" w:rsidRPr="009522AC" w:rsidRDefault="001537E4" w:rsidP="001537E4">
      <w:pPr>
        <w:pStyle w:val="NurText"/>
        <w:rPr>
          <w:rFonts w:ascii="Arial" w:hAnsi="Arial" w:cs="Arial"/>
        </w:rPr>
      </w:pPr>
    </w:p>
    <w:p w:rsidR="001537E4" w:rsidRPr="009522AC" w:rsidRDefault="001537E4" w:rsidP="001537E4">
      <w:pPr>
        <w:pStyle w:val="NurText"/>
        <w:rPr>
          <w:rFonts w:ascii="Arial" w:hAnsi="Arial" w:cs="Arial"/>
        </w:rPr>
      </w:pPr>
      <w:r w:rsidRPr="009522AC">
        <w:rPr>
          <w:rFonts w:ascii="Arial" w:hAnsi="Arial" w:cs="Arial"/>
        </w:rPr>
        <w:t xml:space="preserve">1.1.50                 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  <w:t>Stl-Nr.95009/866 11 06 14 03 TA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9522AC">
        <w:rPr>
          <w:rFonts w:ascii="Arial" w:hAnsi="Arial" w:cs="Arial"/>
        </w:rPr>
        <w:t xml:space="preserve">   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</w:r>
      <w:r w:rsidRPr="00EB1936">
        <w:rPr>
          <w:rFonts w:ascii="Arial" w:hAnsi="Arial" w:cs="Arial"/>
        </w:rPr>
        <w:t>Provisorische Umleitung für  DN "...."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als geschlossene Leitung, Werkstoff nach Wahl </w:t>
      </w: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des AN, </w:t>
      </w:r>
      <w:proofErr w:type="spellStart"/>
      <w:r w:rsidRPr="00EB1936">
        <w:rPr>
          <w:rFonts w:ascii="Arial" w:hAnsi="Arial" w:cs="Arial"/>
        </w:rPr>
        <w:t>Durchflußquerschnitt</w:t>
      </w:r>
      <w:proofErr w:type="spellEnd"/>
      <w:r w:rsidRPr="00EB1936">
        <w:rPr>
          <w:rFonts w:ascii="Arial" w:hAnsi="Arial" w:cs="Arial"/>
        </w:rPr>
        <w:t xml:space="preserve"> entsprechend vorhandenem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Kanal, Umleitung "über zwei Haltungen Provisorium</w:t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nach Gebrauch beseitigen, "Zu- bzw. Ablauf des vor-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und nachgeschalteten Schachtes sind mittels Spezial-</w:t>
      </w: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absperrblase abzudichten".</w:t>
      </w:r>
      <w:r w:rsidRPr="00EB1936">
        <w:rPr>
          <w:rFonts w:ascii="Arial" w:hAnsi="Arial" w:cs="Arial"/>
        </w:rPr>
        <w:cr/>
        <w:t xml:space="preserve">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1.000 St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  <w:b/>
          <w:i/>
        </w:rPr>
        <w:t xml:space="preserve">Summe 1.1.                                    </w:t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  <w:t xml:space="preserve"> ------------------</w:t>
      </w:r>
      <w:r w:rsidRPr="00EB1936">
        <w:rPr>
          <w:rFonts w:ascii="Arial" w:hAnsi="Arial" w:cs="Arial"/>
          <w:b/>
          <w:i/>
        </w:rPr>
        <w:cr/>
      </w:r>
      <w:r w:rsidRPr="00EB1936">
        <w:rPr>
          <w:rFonts w:ascii="Arial" w:hAnsi="Arial" w:cs="Arial"/>
          <w:b/>
          <w:i/>
        </w:rPr>
        <w:cr/>
        <w:t xml:space="preserve">       Baustelleneinrichtung</w:t>
      </w:r>
      <w:r w:rsidRPr="00EB1936">
        <w:rPr>
          <w:rFonts w:ascii="Arial" w:hAnsi="Arial" w:cs="Arial"/>
        </w:rPr>
        <w:t xml:space="preserve">          </w:t>
      </w:r>
      <w:r w:rsidRPr="00EB1936">
        <w:rPr>
          <w:rFonts w:ascii="Arial" w:hAnsi="Arial" w:cs="Arial"/>
        </w:rPr>
        <w:cr/>
        <w:t xml:space="preserve">                            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 : Schachtsanierung System PREDL 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Leistungsverzeichnis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 </w:t>
      </w:r>
      <w:r w:rsidRPr="00EB1936">
        <w:rPr>
          <w:rFonts w:ascii="Arial" w:hAnsi="Arial" w:cs="Arial"/>
        </w:rPr>
        <w:tab/>
        <w:t xml:space="preserve">            Menge ME in EUR 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  <w:b/>
        </w:rPr>
        <w:t xml:space="preserve">1.2. Schachtsanierung </w:t>
      </w:r>
      <w:r w:rsidRPr="00EB1936">
        <w:rPr>
          <w:rFonts w:ascii="Arial" w:hAnsi="Arial" w:cs="Arial"/>
        </w:rPr>
        <w:cr/>
      </w:r>
    </w:p>
    <w:p w:rsidR="001537E4" w:rsidRPr="00EB1936" w:rsidRDefault="001537E4" w:rsidP="001537E4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1.2.10.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Stl.-Nr</w:t>
      </w:r>
      <w:proofErr w:type="spellEnd"/>
      <w:r w:rsidRPr="00EB1936">
        <w:rPr>
          <w:rFonts w:ascii="Arial" w:hAnsi="Arial" w:cs="Arial"/>
        </w:rPr>
        <w:t>. 92013/900 71 11 05 14 TA</w:t>
      </w:r>
    </w:p>
    <w:p w:rsidR="001537E4" w:rsidRPr="00EB1936" w:rsidRDefault="001537E4" w:rsidP="001537E4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Totalabbruch von „Gerinne und Auftritt“ aus </w:t>
      </w:r>
      <w:r w:rsidRPr="00EB1936">
        <w:rPr>
          <w:rFonts w:ascii="Arial" w:hAnsi="Arial" w:cs="Arial"/>
        </w:rPr>
        <w:cr/>
        <w:t xml:space="preserve">unbewehrtem Beton, Dicke „ca. 20 cm bis zum </w:t>
      </w:r>
      <w:r w:rsidRPr="00EB1936">
        <w:rPr>
          <w:rFonts w:ascii="Arial" w:hAnsi="Arial" w:cs="Arial"/>
        </w:rPr>
        <w:cr/>
        <w:t>Schachtboden“.</w:t>
      </w:r>
      <w:r w:rsidRPr="00EB1936">
        <w:rPr>
          <w:rFonts w:ascii="Arial" w:hAnsi="Arial" w:cs="Arial"/>
        </w:rPr>
        <w:cr/>
        <w:t xml:space="preserve">anfallendes Material beseitigen, Deponiegebühren </w:t>
      </w:r>
      <w:r w:rsidRPr="00EB1936">
        <w:rPr>
          <w:rFonts w:ascii="Arial" w:hAnsi="Arial" w:cs="Arial"/>
        </w:rPr>
        <w:cr/>
        <w:t>trägt der AG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>1.2.20.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Stl.-Nr</w:t>
      </w:r>
      <w:proofErr w:type="spellEnd"/>
      <w:r w:rsidRPr="00EB1936">
        <w:rPr>
          <w:rFonts w:ascii="Arial" w:hAnsi="Arial" w:cs="Arial"/>
        </w:rPr>
        <w:t>. 92013/900 71 65 05 14 TA</w:t>
      </w:r>
    </w:p>
    <w:p w:rsidR="001537E4" w:rsidRPr="00EB1936" w:rsidRDefault="001537E4" w:rsidP="001537E4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Totalabbruch aller Steigeisen aus </w:t>
      </w:r>
      <w:proofErr w:type="spellStart"/>
      <w:r w:rsidRPr="00EB1936">
        <w:rPr>
          <w:rFonts w:ascii="Arial" w:hAnsi="Arial" w:cs="Arial"/>
        </w:rPr>
        <w:t>Gusseisen,Maße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cr/>
        <w:t>nach DIN 1211 im Schacht,</w:t>
      </w:r>
      <w:r w:rsidRPr="00EB1936">
        <w:rPr>
          <w:rFonts w:ascii="Arial" w:hAnsi="Arial" w:cs="Arial"/>
        </w:rPr>
        <w:cr/>
        <w:t>anfallendes Material beseitigen, Deponie-</w:t>
      </w:r>
      <w:r w:rsidRPr="00EB1936">
        <w:rPr>
          <w:rFonts w:ascii="Arial" w:hAnsi="Arial" w:cs="Arial"/>
        </w:rPr>
        <w:cr/>
        <w:t>gebühren trägt der AG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numPr>
          <w:ilvl w:val="2"/>
          <w:numId w:val="3"/>
        </w:num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 </w:t>
      </w:r>
      <w:proofErr w:type="spellStart"/>
      <w:r w:rsidRPr="00EB1936">
        <w:rPr>
          <w:rFonts w:ascii="Arial" w:hAnsi="Arial" w:cs="Arial"/>
        </w:rPr>
        <w:t>Stl.-Nr</w:t>
      </w:r>
      <w:proofErr w:type="spellEnd"/>
      <w:r w:rsidRPr="00EB1936">
        <w:rPr>
          <w:rFonts w:ascii="Arial" w:hAnsi="Arial" w:cs="Arial"/>
        </w:rPr>
        <w:t>. 95009/931 01 05 02 TA</w:t>
      </w:r>
    </w:p>
    <w:p w:rsidR="001537E4" w:rsidRPr="00EB1936" w:rsidRDefault="001537E4" w:rsidP="001537E4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Schacht/ Bauwerk reinigen, mittlere Ablagerungshöhe </w:t>
      </w:r>
      <w:r w:rsidRPr="00EB1936">
        <w:rPr>
          <w:rFonts w:ascii="Arial" w:hAnsi="Arial" w:cs="Arial"/>
        </w:rPr>
        <w:cr/>
        <w:t>in Sohlmitte in  ...... cm, durch Hochdruckreiniger 130 bar,</w:t>
      </w:r>
      <w:r w:rsidRPr="00EB1936">
        <w:rPr>
          <w:rFonts w:ascii="Arial" w:hAnsi="Arial" w:cs="Arial"/>
        </w:rPr>
        <w:cr/>
        <w:t>Wasser liefern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1.2.40.    </w:t>
      </w:r>
      <w:r w:rsidRPr="00EB1936">
        <w:rPr>
          <w:rFonts w:ascii="Arial" w:hAnsi="Arial" w:cs="Arial"/>
        </w:rPr>
        <w:tab/>
        <w:t>PP/ GFK-Schachtboden (Fabrikat PREDL</w:t>
      </w:r>
      <w:r w:rsidRPr="00EB1936">
        <w:rPr>
          <w:rFonts w:ascii="Arial" w:hAnsi="Arial" w:cs="Arial"/>
          <w:vertAlign w:val="superscript"/>
        </w:rPr>
        <w:t>®</w:t>
      </w:r>
      <w:r w:rsidRPr="00EB1936">
        <w:rPr>
          <w:rFonts w:ascii="Arial" w:hAnsi="Arial" w:cs="Arial"/>
        </w:rPr>
        <w:t xml:space="preserve"> oder  </w:t>
      </w:r>
      <w:proofErr w:type="spellStart"/>
      <w:r w:rsidRPr="00EB1936">
        <w:rPr>
          <w:rFonts w:ascii="Arial" w:hAnsi="Arial" w:cs="Arial"/>
        </w:rPr>
        <w:t>glw</w:t>
      </w:r>
      <w:proofErr w:type="spellEnd"/>
      <w:r w:rsidRPr="00EB1936">
        <w:rPr>
          <w:rFonts w:ascii="Arial" w:hAnsi="Arial" w:cs="Arial"/>
        </w:rPr>
        <w:t xml:space="preserve">.) </w:t>
      </w:r>
    </w:p>
    <w:p w:rsidR="001537E4" w:rsidRPr="00EB1936" w:rsidRDefault="001537E4" w:rsidP="001537E4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>auf gereinigten Beton-Schachtboden aufsetzen und justieren</w:t>
      </w:r>
    </w:p>
    <w:p w:rsidR="001537E4" w:rsidRPr="00EB1936" w:rsidRDefault="001537E4" w:rsidP="001537E4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1.2.50.   </w:t>
      </w:r>
      <w:r w:rsidRPr="00EB1936">
        <w:rPr>
          <w:rFonts w:ascii="Arial" w:hAnsi="Arial" w:cs="Arial"/>
        </w:rPr>
        <w:tab/>
        <w:t>PP/GFK-Rohrliner in den gereinigten Schacht einbringen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und schlüssig mit dem  PREDL</w:t>
      </w:r>
      <w:r w:rsidRPr="00EB1936">
        <w:rPr>
          <w:rFonts w:ascii="Arial" w:hAnsi="Arial" w:cs="Arial"/>
          <w:vertAlign w:val="superscript"/>
        </w:rPr>
        <w:t>®</w:t>
      </w:r>
      <w:r w:rsidRPr="00EB1936">
        <w:rPr>
          <w:rFonts w:ascii="Arial" w:hAnsi="Arial" w:cs="Arial"/>
        </w:rPr>
        <w:t xml:space="preserve"> - Schachtboden verbinden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1.000 St.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………..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1537E4" w:rsidRPr="00EB1936" w:rsidRDefault="001537E4" w:rsidP="001537E4">
      <w:pPr>
        <w:pStyle w:val="NurText"/>
        <w:numPr>
          <w:ilvl w:val="2"/>
          <w:numId w:val="4"/>
        </w:num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PP/ GFK-Auskleidung für Schachtkonus (Fabrikat PREDL oder </w:t>
      </w:r>
      <w:proofErr w:type="spellStart"/>
      <w:r w:rsidRPr="00EB1936">
        <w:rPr>
          <w:rFonts w:ascii="Arial" w:hAnsi="Arial" w:cs="Arial"/>
        </w:rPr>
        <w:t>glw</w:t>
      </w:r>
      <w:proofErr w:type="spellEnd"/>
      <w:r w:rsidRPr="00EB1936">
        <w:rPr>
          <w:rFonts w:ascii="Arial" w:hAnsi="Arial" w:cs="Arial"/>
        </w:rPr>
        <w:t>.)</w:t>
      </w:r>
    </w:p>
    <w:p w:rsidR="001537E4" w:rsidRPr="00EB1936" w:rsidRDefault="001537E4" w:rsidP="001537E4">
      <w:pPr>
        <w:pStyle w:val="NurText"/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in den Schachtkonus einbringen</w:t>
      </w:r>
    </w:p>
    <w:p w:rsidR="001537E4" w:rsidRPr="00EB1936" w:rsidRDefault="001537E4" w:rsidP="001537E4">
      <w:pPr>
        <w:pStyle w:val="NurText"/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1,000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………... </w:t>
      </w:r>
    </w:p>
    <w:p w:rsidR="001537E4" w:rsidRPr="00EB1936" w:rsidRDefault="001537E4" w:rsidP="001537E4">
      <w:pPr>
        <w:pStyle w:val="NurText"/>
        <w:ind w:left="702" w:firstLine="708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br w:type="page"/>
      </w:r>
      <w:r w:rsidRPr="00EB1936">
        <w:rPr>
          <w:rFonts w:ascii="Arial" w:hAnsi="Arial" w:cs="Arial"/>
        </w:rPr>
        <w:lastRenderedPageBreak/>
        <w:t>Projekt : Schachtsanierung System PREDL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Leistungsverzeichnis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1.2.70.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</w:t>
      </w:r>
      <w:proofErr w:type="spellStart"/>
      <w:r w:rsidRPr="00EB1936">
        <w:rPr>
          <w:rFonts w:ascii="Arial" w:hAnsi="Arial" w:cs="Arial"/>
        </w:rPr>
        <w:t>Stl</w:t>
      </w:r>
      <w:proofErr w:type="spellEnd"/>
      <w:r w:rsidRPr="00EB1936">
        <w:rPr>
          <w:rFonts w:ascii="Arial" w:hAnsi="Arial" w:cs="Arial"/>
        </w:rPr>
        <w:t>-Nr. 95009/490 00 09  TA</w:t>
      </w:r>
      <w:r w:rsidRPr="00EB1936">
        <w:rPr>
          <w:rFonts w:ascii="Arial" w:hAnsi="Arial" w:cs="Arial"/>
        </w:rPr>
        <w:cr/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Seitenzulauf zum Schacht als Zulage, Seitenzulauf DN "...".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1.000 St           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1.2.80.   </w:t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Verguß</w:t>
      </w:r>
      <w:proofErr w:type="spellEnd"/>
      <w:r w:rsidRPr="00EB1936">
        <w:rPr>
          <w:rFonts w:ascii="Arial" w:hAnsi="Arial" w:cs="Arial"/>
        </w:rPr>
        <w:t xml:space="preserve"> von Schachtboden und </w:t>
      </w:r>
      <w:proofErr w:type="spellStart"/>
      <w:r w:rsidRPr="00EB1936">
        <w:rPr>
          <w:rFonts w:ascii="Arial" w:hAnsi="Arial" w:cs="Arial"/>
        </w:rPr>
        <w:t>Rohrinliner</w:t>
      </w:r>
      <w:proofErr w:type="spellEnd"/>
      <w:r w:rsidRPr="00EB1936">
        <w:rPr>
          <w:rFonts w:ascii="Arial" w:hAnsi="Arial" w:cs="Arial"/>
        </w:rPr>
        <w:t xml:space="preserve"> und Konus mit Fließbeton</w:t>
      </w:r>
      <w:r w:rsidRPr="00EB1936">
        <w:rPr>
          <w:rFonts w:ascii="Arial" w:hAnsi="Arial" w:cs="Arial"/>
        </w:rPr>
        <w:cr/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(Dämmer, z.B. PCI-</w:t>
      </w:r>
      <w:proofErr w:type="spellStart"/>
      <w:r w:rsidRPr="00EB1936">
        <w:rPr>
          <w:rFonts w:ascii="Arial" w:hAnsi="Arial" w:cs="Arial"/>
        </w:rPr>
        <w:t>Verguß</w:t>
      </w:r>
      <w:proofErr w:type="spellEnd"/>
      <w:r w:rsidRPr="00EB1936">
        <w:rPr>
          <w:rFonts w:ascii="Arial" w:hAnsi="Arial" w:cs="Arial"/>
        </w:rPr>
        <w:t>-Fix) und Inbetriebnahme</w:t>
      </w:r>
      <w:r w:rsidRPr="00EB1936">
        <w:rPr>
          <w:rFonts w:ascii="Arial" w:hAnsi="Arial" w:cs="Arial"/>
        </w:rPr>
        <w:cr/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des Schachtes nach ca. 4 Stunden Aushärtezeit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1.2.100  </w:t>
      </w:r>
      <w:r w:rsidRPr="00EB1936">
        <w:rPr>
          <w:rFonts w:ascii="Arial" w:hAnsi="Arial" w:cs="Arial"/>
        </w:rPr>
        <w:tab/>
        <w:t xml:space="preserve">Einbau einer GFK-Leiter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1.000 St             </w:t>
      </w:r>
      <w:r w:rsidRPr="00EB1936">
        <w:rPr>
          <w:rFonts w:ascii="Arial" w:hAnsi="Arial" w:cs="Arial"/>
        </w:rPr>
        <w:tab/>
        <w:t>............</w:t>
      </w: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  <w:b/>
        </w:rPr>
        <w:t xml:space="preserve">          Summe 1.2.                                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 xml:space="preserve"> ---------</w:t>
      </w:r>
      <w:r w:rsidRPr="00EB1936">
        <w:rPr>
          <w:rFonts w:ascii="Arial" w:hAnsi="Arial" w:cs="Arial"/>
          <w:b/>
        </w:rPr>
        <w:cr/>
      </w:r>
      <w:r w:rsidRPr="00EB1936">
        <w:rPr>
          <w:rFonts w:ascii="Arial" w:hAnsi="Arial" w:cs="Arial"/>
          <w:b/>
        </w:rPr>
        <w:cr/>
        <w:t xml:space="preserve">          </w:t>
      </w: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pStyle w:val="NurText"/>
        <w:numPr>
          <w:ilvl w:val="1"/>
          <w:numId w:val="4"/>
        </w:numPr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>Bauberatung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1.3.1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Baubegleitende Beratung und Betreuung</w:t>
      </w:r>
    </w:p>
    <w:p w:rsidR="001537E4" w:rsidRPr="00EB1936" w:rsidRDefault="001537E4" w:rsidP="001537E4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</w:t>
      </w:r>
    </w:p>
    <w:p w:rsidR="001537E4" w:rsidRPr="00EB1936" w:rsidRDefault="001537E4" w:rsidP="001537E4">
      <w:pPr>
        <w:pStyle w:val="NurText"/>
        <w:rPr>
          <w:rFonts w:ascii="Arial" w:hAnsi="Arial" w:cs="Arial"/>
          <w:b/>
        </w:rPr>
      </w:pPr>
    </w:p>
    <w:p w:rsidR="001537E4" w:rsidRPr="00EB1936" w:rsidRDefault="001537E4" w:rsidP="001537E4">
      <w:pPr>
        <w:pStyle w:val="NurText"/>
        <w:ind w:left="708"/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 xml:space="preserve">          Schachtsanierung </w:t>
      </w:r>
      <w:r w:rsidRPr="00EB1936">
        <w:rPr>
          <w:rFonts w:ascii="Arial" w:hAnsi="Arial" w:cs="Arial"/>
          <w:b/>
        </w:rPr>
        <w:cr/>
      </w:r>
      <w:r w:rsidRPr="00EB1936">
        <w:rPr>
          <w:rFonts w:ascii="Arial" w:hAnsi="Arial" w:cs="Arial"/>
          <w:b/>
        </w:rPr>
        <w:cr/>
        <w:t xml:space="preserve">          Summe 1.                                   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>---------</w:t>
      </w:r>
      <w:r w:rsidRPr="00EB1936">
        <w:rPr>
          <w:rFonts w:ascii="Arial" w:hAnsi="Arial" w:cs="Arial"/>
          <w:b/>
        </w:rPr>
        <w:cr/>
      </w:r>
      <w:r w:rsidRPr="00EB1936">
        <w:rPr>
          <w:rFonts w:ascii="Arial" w:hAnsi="Arial" w:cs="Arial"/>
          <w:b/>
        </w:rPr>
        <w:cr/>
        <w:t xml:space="preserve">          Schachtsanierung System PREDL</w:t>
      </w:r>
    </w:p>
    <w:p w:rsidR="001537E4" w:rsidRPr="00EB1936" w:rsidRDefault="001537E4" w:rsidP="001537E4">
      <w:pPr>
        <w:pStyle w:val="NurText"/>
        <w:rPr>
          <w:rFonts w:ascii="Arial" w:hAnsi="Arial" w:cs="Arial"/>
          <w:b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Dieses Leistungsverzeichnis besteht aus den Seiten 1 bis 4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Liste der verwendeten Leistungsbereiche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------------------------------------------------------------------</w:t>
      </w:r>
      <w:r w:rsidRPr="00EB1936">
        <w:rPr>
          <w:rFonts w:ascii="Arial" w:hAnsi="Arial" w:cs="Arial"/>
        </w:rPr>
        <w:cr/>
        <w:t>LB/ Jahr      Titel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------------------------------------------------------------------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000/ 1977     Baustelleneinrichtung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000/ 1995     Baustelleneinrichtung</w:t>
      </w:r>
    </w:p>
    <w:p w:rsidR="001537E4" w:rsidRPr="00EB1936" w:rsidRDefault="001537E4" w:rsidP="001537E4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009/ 1995     Entwässerungskanalarbeiten</w:t>
      </w:r>
    </w:p>
    <w:p w:rsidR="00DC031A" w:rsidRDefault="001537E4">
      <w:r w:rsidRPr="00EB1936">
        <w:br w:type="page"/>
      </w:r>
      <w:bookmarkStart w:id="20" w:name="_Toc447607200"/>
    </w:p>
    <w:p w:rsidR="00DC031A" w:rsidRPr="00EB1936" w:rsidRDefault="00C5667B" w:rsidP="00DC031A">
      <w:pPr>
        <w:pStyle w:val="berschrift1"/>
      </w:pPr>
      <w:r w:rsidRPr="00C5667B">
        <w:lastRenderedPageBreak/>
        <w:pict>
          <v:shape id="_x0000_s1062" type="#_x0000_t202" style="position:absolute;margin-left:449.55pt;margin-top:-11.7pt;width:66pt;height:29.25pt;z-index:251694080" filled="f" stroked="f">
            <v:textbox style="mso-next-textbox:#_x0000_s1062">
              <w:txbxContent>
                <w:p w:rsidR="00DC031A" w:rsidRPr="005D7FBC" w:rsidRDefault="00DC031A" w:rsidP="00DC031A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5.2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DC031A" w:rsidRPr="00EB1936">
        <w:t xml:space="preserve">Schachtsanierung durch den Konus/ System </w:t>
      </w:r>
      <w:r w:rsidR="00DC031A">
        <w:t xml:space="preserve"> </w:t>
      </w:r>
      <w:proofErr w:type="spellStart"/>
      <w:r w:rsidR="00DC031A">
        <w:t>Flexliner</w:t>
      </w:r>
      <w:proofErr w:type="spellEnd"/>
      <w:r w:rsidR="00DC031A">
        <w:t xml:space="preserve"> </w:t>
      </w:r>
      <w:r w:rsidR="00DC031A" w:rsidRPr="00EB1936">
        <w:t xml:space="preserve">PREDL </w:t>
      </w:r>
      <w:r w:rsidR="00DC031A" w:rsidRPr="00EB1936">
        <w:cr/>
      </w:r>
      <w:r w:rsidR="00DC031A" w:rsidRPr="00EB1936"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</w:p>
    <w:p w:rsidR="00DC031A" w:rsidRPr="00EB1936" w:rsidRDefault="00DC031A" w:rsidP="00DC031A">
      <w:pPr>
        <w:pStyle w:val="NurText"/>
        <w:rPr>
          <w:rFonts w:ascii="Arial" w:hAnsi="Arial" w:cs="Arial"/>
        </w:rPr>
      </w:pP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Maßnahme: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Ort: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Land:</w:t>
      </w:r>
      <w:r w:rsidRPr="00EB1936">
        <w:rPr>
          <w:rFonts w:ascii="Arial" w:hAnsi="Arial" w:cs="Arial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Bauherr:</w:t>
      </w:r>
      <w:r w:rsidRPr="00EB1936">
        <w:rPr>
          <w:rFonts w:ascii="Arial" w:hAnsi="Arial" w:cs="Arial"/>
        </w:rPr>
        <w:cr/>
      </w:r>
    </w:p>
    <w:p w:rsidR="00DC031A" w:rsidRPr="00EB1936" w:rsidRDefault="00DC031A" w:rsidP="00DC031A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br w:type="page"/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 xml:space="preserve">Projekt : Schachtsanierung System PREDL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Schachtsanierung System PREDL 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Baustelleneinrichtung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Leistungsverzeichnis</w:t>
      </w:r>
    </w:p>
    <w:p w:rsidR="00A80155" w:rsidRDefault="00A80155" w:rsidP="00A80155">
      <w:pPr>
        <w:pStyle w:val="NurText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  <w:b/>
        </w:rPr>
        <w:t xml:space="preserve">1.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>Schachtsanierung System PREDL</w:t>
      </w:r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Flexliner</w:t>
      </w:r>
      <w:proofErr w:type="spellEnd"/>
    </w:p>
    <w:p w:rsidR="00A80155" w:rsidRDefault="00A80155" w:rsidP="00A80155">
      <w:pPr>
        <w:pStyle w:val="NurText"/>
        <w:rPr>
          <w:rFonts w:ascii="Arial" w:hAnsi="Arial" w:cs="Arial"/>
          <w:b/>
        </w:rPr>
      </w:pPr>
    </w:p>
    <w:p w:rsidR="00A80155" w:rsidRDefault="00A80155" w:rsidP="00A80155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Aufmaß der Schächte </w:t>
      </w:r>
    </w:p>
    <w:p w:rsidR="00A80155" w:rsidRPr="00B8538B" w:rsidRDefault="00A80155" w:rsidP="00A80155">
      <w:pPr>
        <w:pStyle w:val="NurText"/>
        <w:rPr>
          <w:rFonts w:ascii="Arial" w:hAnsi="Arial" w:cs="Arial"/>
        </w:rPr>
      </w:pPr>
      <w:r w:rsidRPr="00B8538B">
        <w:rPr>
          <w:rFonts w:ascii="Arial" w:hAnsi="Arial" w:cs="Arial"/>
        </w:rPr>
        <w:t>1.1.10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Aufmaß der Schächte im Laserscanverfahren </w:t>
      </w:r>
    </w:p>
    <w:p w:rsidR="00A80155" w:rsidRPr="00EB1936" w:rsidRDefault="00A80155" w:rsidP="00A80155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 Schacht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  <w:b/>
        </w:rPr>
        <w:t>1.2</w:t>
      </w:r>
      <w:r w:rsidRPr="00EB1936">
        <w:rPr>
          <w:rFonts w:ascii="Arial" w:hAnsi="Arial" w:cs="Arial"/>
          <w:b/>
        </w:rPr>
        <w:t xml:space="preserve">.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>Baustelleneinrichtung</w:t>
      </w:r>
      <w:r w:rsidRPr="00EB1936">
        <w:rPr>
          <w:rFonts w:ascii="Arial" w:hAnsi="Arial" w:cs="Arial"/>
          <w:b/>
        </w:rPr>
        <w:cr/>
      </w:r>
      <w:r>
        <w:rPr>
          <w:rFonts w:ascii="Arial" w:hAnsi="Arial" w:cs="Arial"/>
        </w:rPr>
        <w:t>1.2.10</w:t>
      </w:r>
      <w:r w:rsidRPr="00EB1936">
        <w:rPr>
          <w:rFonts w:ascii="Arial" w:hAnsi="Arial" w:cs="Arial"/>
        </w:rPr>
        <w:t xml:space="preserve">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Pr="00EB1936" w:rsidRDefault="00A80155" w:rsidP="00A80155">
      <w:pPr>
        <w:pStyle w:val="NurText"/>
        <w:ind w:left="1410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Einrichten und Räumen der Baustelle für </w:t>
      </w:r>
      <w:r w:rsidRPr="00EB1936">
        <w:rPr>
          <w:rFonts w:ascii="Arial" w:hAnsi="Arial" w:cs="Arial"/>
        </w:rPr>
        <w:cr/>
        <w:t xml:space="preserve">sämtliche in der Leistungsbeschreibung </w:t>
      </w:r>
      <w:r w:rsidRPr="00EB1936">
        <w:rPr>
          <w:rFonts w:ascii="Arial" w:hAnsi="Arial" w:cs="Arial"/>
        </w:rPr>
        <w:cr/>
        <w:t>aufgeführten Leistungen.</w:t>
      </w:r>
      <w:r w:rsidRPr="00EB1936">
        <w:rPr>
          <w:rFonts w:ascii="Arial" w:hAnsi="Arial" w:cs="Arial"/>
        </w:rPr>
        <w:cr/>
        <w:t xml:space="preserve">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 xml:space="preserve">.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cr/>
        <w:t>1.2</w:t>
      </w:r>
      <w:r w:rsidRPr="00EB1936">
        <w:rPr>
          <w:rFonts w:ascii="Arial" w:hAnsi="Arial" w:cs="Arial"/>
        </w:rPr>
        <w:t xml:space="preserve">.20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Pr="00EB1936" w:rsidRDefault="00A80155" w:rsidP="00A80155">
      <w:pPr>
        <w:pStyle w:val="NurText"/>
        <w:ind w:left="1410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Vorhalten der Baustelleneinrichtung für </w:t>
      </w:r>
      <w:r w:rsidRPr="00EB1936">
        <w:rPr>
          <w:rFonts w:ascii="Arial" w:hAnsi="Arial" w:cs="Arial"/>
        </w:rPr>
        <w:cr/>
        <w:t xml:space="preserve">sämtliche in der Leistungsbeschreibung </w:t>
      </w:r>
      <w:r w:rsidRPr="00EB1936">
        <w:rPr>
          <w:rFonts w:ascii="Arial" w:hAnsi="Arial" w:cs="Arial"/>
        </w:rPr>
        <w:cr/>
        <w:t>aufgeführten Leistungen</w:t>
      </w:r>
      <w:r w:rsidRPr="00EB1936">
        <w:rPr>
          <w:rFonts w:ascii="Arial" w:hAnsi="Arial" w:cs="Arial"/>
        </w:rPr>
        <w:cr/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>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EB1936">
        <w:rPr>
          <w:rFonts w:ascii="Arial" w:hAnsi="Arial" w:cs="Arial"/>
        </w:rPr>
        <w:t xml:space="preserve">.30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Pr="00EB1936" w:rsidRDefault="00A80155" w:rsidP="00A80155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Verkehrszeichen und Verkehrseinrichtungen </w:t>
      </w:r>
      <w:r w:rsidRPr="00EB1936">
        <w:rPr>
          <w:rFonts w:ascii="Arial" w:hAnsi="Arial" w:cs="Arial"/>
        </w:rPr>
        <w:cr/>
        <w:t>einschl. Fahrbahnmarkierung gemäß "Fest-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legungen</w:t>
      </w:r>
      <w:proofErr w:type="spellEnd"/>
      <w:r w:rsidRPr="00EB1936">
        <w:rPr>
          <w:rFonts w:ascii="Arial" w:hAnsi="Arial" w:cs="Arial"/>
        </w:rPr>
        <w:t xml:space="preserve"> der unteren Verkehrsbehörde",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einrichten und beseitigen.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>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EB1936">
        <w:rPr>
          <w:rFonts w:ascii="Arial" w:hAnsi="Arial" w:cs="Arial"/>
        </w:rPr>
        <w:t xml:space="preserve">.40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Bauzaun aufstellen, für die Dauer der</w:t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Ausführungsfrist vorhalten und beseitigen</w:t>
      </w:r>
    </w:p>
    <w:p w:rsidR="00A80155" w:rsidRPr="00EB1936" w:rsidRDefault="00A80155" w:rsidP="00A80155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Ausführung als Absperrung nach Wahl des AN.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Zaunoberkante über Boden 2,00m.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9522AC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9522AC">
        <w:rPr>
          <w:rFonts w:ascii="Arial" w:hAnsi="Arial" w:cs="Arial"/>
        </w:rPr>
        <w:t xml:space="preserve">1,000 m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  <w:t>..........</w:t>
      </w:r>
    </w:p>
    <w:p w:rsidR="00A80155" w:rsidRPr="009522AC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9522AC">
        <w:rPr>
          <w:rFonts w:ascii="Arial" w:hAnsi="Arial" w:cs="Arial"/>
        </w:rPr>
        <w:t xml:space="preserve">.50                 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9522AC">
        <w:rPr>
          <w:rFonts w:ascii="Arial" w:hAnsi="Arial" w:cs="Arial"/>
        </w:rPr>
        <w:t xml:space="preserve">   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</w:r>
      <w:r w:rsidRPr="00EB1936">
        <w:rPr>
          <w:rFonts w:ascii="Arial" w:hAnsi="Arial" w:cs="Arial"/>
        </w:rPr>
        <w:t>Provisorische Umleitung für  DN "...."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als geschlossene Leitung, Werkstoff nach Wahl </w:t>
      </w:r>
    </w:p>
    <w:p w:rsidR="00A80155" w:rsidRPr="00EB1936" w:rsidRDefault="00A80155" w:rsidP="00A80155">
      <w:pPr>
        <w:pStyle w:val="NurTex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des AN, Durchfluss</w:t>
      </w:r>
      <w:r w:rsidRPr="00EB1936">
        <w:rPr>
          <w:rFonts w:ascii="Arial" w:hAnsi="Arial" w:cs="Arial"/>
        </w:rPr>
        <w:t>querschnitt entsprechend vorhandenem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Kanal, Umleitung "über zwei Haltungen Provisorium</w:t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nach Gebrauch beseitigen, "Zu- bzw. Ablauf des vor-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und nachgeschalteten Schachtes sind mittels Spezial-</w:t>
      </w:r>
    </w:p>
    <w:p w:rsidR="00A80155" w:rsidRPr="00EB1936" w:rsidRDefault="00A80155" w:rsidP="00A80155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absperrblase abzudichten".</w:t>
      </w:r>
      <w:r w:rsidRPr="00EB1936">
        <w:rPr>
          <w:rFonts w:ascii="Arial" w:hAnsi="Arial" w:cs="Arial"/>
        </w:rPr>
        <w:cr/>
        <w:t xml:space="preserve">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1.000 St     </w:t>
      </w:r>
      <w:r>
        <w:rPr>
          <w:rFonts w:ascii="Arial" w:hAnsi="Arial" w:cs="Arial"/>
        </w:rPr>
        <w:tab/>
      </w:r>
      <w:r w:rsidRPr="00EB1936">
        <w:rPr>
          <w:rFonts w:ascii="Arial" w:hAnsi="Arial" w:cs="Arial"/>
        </w:rPr>
        <w:t>...........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</w:t>
      </w:r>
      <w:r>
        <w:rPr>
          <w:rFonts w:ascii="Arial" w:hAnsi="Arial" w:cs="Arial"/>
          <w:b/>
          <w:i/>
        </w:rPr>
        <w:t>Summe 1.2</w:t>
      </w:r>
      <w:r w:rsidRPr="00EB1936">
        <w:rPr>
          <w:rFonts w:ascii="Arial" w:hAnsi="Arial" w:cs="Arial"/>
          <w:b/>
          <w:i/>
        </w:rPr>
        <w:t xml:space="preserve">.                                    </w:t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  <w:t xml:space="preserve"> ------------------</w:t>
      </w:r>
      <w:r w:rsidRPr="00EB1936">
        <w:rPr>
          <w:rFonts w:ascii="Arial" w:hAnsi="Arial" w:cs="Arial"/>
          <w:b/>
          <w:i/>
        </w:rPr>
        <w:cr/>
      </w:r>
      <w:r w:rsidRPr="00EB1936">
        <w:rPr>
          <w:rFonts w:ascii="Arial" w:hAnsi="Arial" w:cs="Arial"/>
          <w:b/>
          <w:i/>
        </w:rPr>
        <w:cr/>
        <w:t xml:space="preserve">       Baustelleneinrichtung</w:t>
      </w:r>
      <w:r w:rsidRPr="00EB1936">
        <w:rPr>
          <w:rFonts w:ascii="Arial" w:hAnsi="Arial" w:cs="Arial"/>
        </w:rPr>
        <w:t xml:space="preserve">          </w:t>
      </w:r>
      <w:r w:rsidRPr="00EB1936">
        <w:rPr>
          <w:rFonts w:ascii="Arial" w:hAnsi="Arial" w:cs="Arial"/>
        </w:rPr>
        <w:cr/>
        <w:t xml:space="preserve">                            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 : Schachtsanierung System PREDL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Leistungsverzeichnis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 </w:t>
      </w:r>
      <w:r w:rsidRPr="00EB1936">
        <w:rPr>
          <w:rFonts w:ascii="Arial" w:hAnsi="Arial" w:cs="Arial"/>
        </w:rPr>
        <w:tab/>
        <w:t xml:space="preserve">            Menge ME in EUR 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>
        <w:rPr>
          <w:rFonts w:ascii="Arial" w:hAnsi="Arial" w:cs="Arial"/>
          <w:b/>
        </w:rPr>
        <w:t>1.3</w:t>
      </w:r>
      <w:r w:rsidRPr="00EB1936">
        <w:rPr>
          <w:rFonts w:ascii="Arial" w:hAnsi="Arial" w:cs="Arial"/>
          <w:b/>
        </w:rPr>
        <w:t xml:space="preserve">. Schachtsanierung </w:t>
      </w:r>
      <w:r w:rsidRPr="00EB1936">
        <w:rPr>
          <w:rFonts w:ascii="Arial" w:hAnsi="Arial" w:cs="Arial"/>
        </w:rPr>
        <w:cr/>
      </w:r>
    </w:p>
    <w:p w:rsidR="00A80155" w:rsidRPr="00EB1936" w:rsidRDefault="00A80155" w:rsidP="00A80155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B1936">
        <w:rPr>
          <w:rFonts w:ascii="Arial" w:hAnsi="Arial" w:cs="Arial"/>
        </w:rPr>
        <w:t>.10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Totalabbruch von „Gerinne und Auftritt“ aus </w:t>
      </w:r>
      <w:r w:rsidRPr="00EB1936">
        <w:rPr>
          <w:rFonts w:ascii="Arial" w:hAnsi="Arial" w:cs="Arial"/>
        </w:rPr>
        <w:cr/>
        <w:t xml:space="preserve">unbewehrtem Beton, Dicke „ca. 20 cm bis zum </w:t>
      </w:r>
      <w:r w:rsidRPr="00EB1936">
        <w:rPr>
          <w:rFonts w:ascii="Arial" w:hAnsi="Arial" w:cs="Arial"/>
        </w:rPr>
        <w:cr/>
        <w:t>Schachtboden“.</w:t>
      </w:r>
      <w:r w:rsidRPr="00EB1936">
        <w:rPr>
          <w:rFonts w:ascii="Arial" w:hAnsi="Arial" w:cs="Arial"/>
        </w:rPr>
        <w:cr/>
      </w:r>
      <w:r>
        <w:rPr>
          <w:rFonts w:ascii="Arial" w:hAnsi="Arial" w:cs="Arial"/>
        </w:rPr>
        <w:t>(mindestens 4 cm unterm Gerinne und 10 cm  von der</w:t>
      </w: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>Berme ausstemmen)</w:t>
      </w:r>
    </w:p>
    <w:p w:rsidR="00A80155" w:rsidRPr="00EB1936" w:rsidRDefault="00A80155" w:rsidP="00A80155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anfallendes Material beseitigen, Deponiegebühren </w:t>
      </w:r>
      <w:r w:rsidRPr="00EB1936">
        <w:rPr>
          <w:rFonts w:ascii="Arial" w:hAnsi="Arial" w:cs="Arial"/>
        </w:rPr>
        <w:cr/>
        <w:t>trägt der AG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cr/>
        <w:t>1.3</w:t>
      </w:r>
      <w:r w:rsidRPr="00EB1936">
        <w:rPr>
          <w:rFonts w:ascii="Arial" w:hAnsi="Arial" w:cs="Arial"/>
        </w:rPr>
        <w:t>.20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Totalabbruch aller Steigeisen aus </w:t>
      </w:r>
      <w:proofErr w:type="spellStart"/>
      <w:r w:rsidRPr="00EB1936">
        <w:rPr>
          <w:rFonts w:ascii="Arial" w:hAnsi="Arial" w:cs="Arial"/>
        </w:rPr>
        <w:t>Gusseisen,Maße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cr/>
        <w:t>nach DIN 1211 im Schacht,</w:t>
      </w:r>
      <w:r w:rsidRPr="00EB1936">
        <w:rPr>
          <w:rFonts w:ascii="Arial" w:hAnsi="Arial" w:cs="Arial"/>
        </w:rPr>
        <w:cr/>
        <w:t>anfallendes Material beseitigen, Deponie-</w:t>
      </w:r>
      <w:r w:rsidRPr="00EB1936">
        <w:rPr>
          <w:rFonts w:ascii="Arial" w:hAnsi="Arial" w:cs="Arial"/>
        </w:rPr>
        <w:cr/>
        <w:t xml:space="preserve">gebühren trägt der </w:t>
      </w:r>
      <w:r>
        <w:rPr>
          <w:rFonts w:ascii="Arial" w:hAnsi="Arial" w:cs="Arial"/>
        </w:rPr>
        <w:t>AG</w:t>
      </w:r>
      <w:r>
        <w:rPr>
          <w:rFonts w:ascii="Arial" w:hAnsi="Arial" w:cs="Arial"/>
        </w:rPr>
        <w:c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1.3.30</w:t>
      </w: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  <w:r w:rsidRPr="00252D1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252D1E">
        <w:rPr>
          <w:rFonts w:ascii="Arial" w:hAnsi="Arial" w:cs="Arial"/>
        </w:rPr>
        <w:t xml:space="preserve"> </w:t>
      </w:r>
    </w:p>
    <w:p w:rsidR="00A80155" w:rsidRPr="00EB1936" w:rsidRDefault="00A80155" w:rsidP="00A80155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Schacht/ Bauwerk reinigen, mittlere Ablagerungshöhe </w:t>
      </w:r>
      <w:r w:rsidRPr="00EB1936">
        <w:rPr>
          <w:rFonts w:ascii="Arial" w:hAnsi="Arial" w:cs="Arial"/>
        </w:rPr>
        <w:cr/>
        <w:t>in Sohlmitte in  ...... cm, durch Hochdruckreiniger 130 bar,</w:t>
      </w:r>
      <w:r w:rsidRPr="00EB1936">
        <w:rPr>
          <w:rFonts w:ascii="Arial" w:hAnsi="Arial" w:cs="Arial"/>
        </w:rPr>
        <w:cr/>
        <w:t>Wasser liefern</w:t>
      </w:r>
      <w:r w:rsidRPr="00EB1936">
        <w:rPr>
          <w:rFonts w:ascii="Arial" w:hAnsi="Arial" w:cs="Arial"/>
        </w:rPr>
        <w:cr/>
      </w:r>
      <w:r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B1936">
        <w:rPr>
          <w:rFonts w:ascii="Arial" w:hAnsi="Arial" w:cs="Arial"/>
        </w:rPr>
        <w:t xml:space="preserve">.40    </w:t>
      </w:r>
      <w:r w:rsidRPr="00EB193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Flexliner</w:t>
      </w:r>
      <w:proofErr w:type="spellEnd"/>
      <w:r>
        <w:rPr>
          <w:rFonts w:ascii="Arial" w:hAnsi="Arial" w:cs="Arial"/>
        </w:rPr>
        <w:t xml:space="preserve">  - Schachtboden DN ....... aus abwasserbeständigem Kunststoff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Gerinne   DN 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 vollflächig verankerten Haftbrücken und einem Styropor-Supportkern.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Schachtboden wird zum Einführen in den Schacht ungeteilt zerstörungsfrei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zusammengebogen und im Schacht wieder zur ursprünglichen Größe 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entfaltet.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Mit </w:t>
      </w:r>
      <w:proofErr w:type="spellStart"/>
      <w:r>
        <w:rPr>
          <w:rFonts w:ascii="Arial" w:hAnsi="Arial" w:cs="Arial"/>
        </w:rPr>
        <w:t>angeformten</w:t>
      </w:r>
      <w:proofErr w:type="spellEnd"/>
      <w:r>
        <w:rPr>
          <w:rFonts w:ascii="Arial" w:hAnsi="Arial" w:cs="Arial"/>
        </w:rPr>
        <w:t xml:space="preserve"> GFK-Rohrstutzen zum Verbinden mit </w:t>
      </w:r>
      <w:proofErr w:type="spellStart"/>
      <w:r>
        <w:rPr>
          <w:rFonts w:ascii="Arial" w:hAnsi="Arial" w:cs="Arial"/>
        </w:rPr>
        <w:t>duroplastischen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Rohrwerkstoffen durch Laminieren oder Verkleben, 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</w:p>
    <w:p w:rsidR="00A80155" w:rsidRDefault="00A80155" w:rsidP="00A80155">
      <w:pPr>
        <w:pStyle w:val="NurText"/>
        <w:ind w:left="1416" w:firstLine="45"/>
        <w:rPr>
          <w:rFonts w:ascii="Arial" w:hAnsi="Arial" w:cs="Arial"/>
        </w:rPr>
      </w:pPr>
      <w:r>
        <w:rPr>
          <w:rFonts w:ascii="Arial" w:hAnsi="Arial" w:cs="Arial"/>
        </w:rPr>
        <w:t>mit thermoplastischen Transition-Strips zum Verbinden mit thermoplastischen Rohrwerkstoffen durch Verschweißen.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Aufkantung am Schachtboden ebenfalls mit eingearbeiteten Transition-Strips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zum Verbinden mit thermoplastischen oder </w:t>
      </w:r>
      <w:proofErr w:type="spellStart"/>
      <w:r>
        <w:rPr>
          <w:rFonts w:ascii="Arial" w:hAnsi="Arial" w:cs="Arial"/>
        </w:rPr>
        <w:t>duroplastischen</w:t>
      </w:r>
      <w:proofErr w:type="spellEnd"/>
      <w:r>
        <w:rPr>
          <w:rFonts w:ascii="Arial" w:hAnsi="Arial" w:cs="Arial"/>
        </w:rPr>
        <w:t xml:space="preserve"> Auskleidungen der 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Schachtringe und Konen.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Projekt : Schachtsanierung System PREDL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Leistungsverzeichnis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1.3.50               </w:t>
      </w:r>
      <w:r w:rsidRPr="00EB1936">
        <w:rPr>
          <w:rFonts w:ascii="Arial" w:hAnsi="Arial" w:cs="Arial"/>
        </w:rPr>
        <w:t>Seitenzulauf zum Schacht als Zulage, Seitenzulauf DN "...".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Bogen im Gerinne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Gefälle im Gerinne </w:t>
      </w:r>
      <w:r>
        <w:rPr>
          <w:rFonts w:ascii="Arial" w:hAnsi="Arial" w:cs="Arial"/>
        </w:rPr>
        <w:tab/>
        <w:t>bis 10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20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30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40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asymmetrisch versetztes Hauptgerinne</w:t>
      </w: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St.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</w:t>
      </w: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1.3.90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Verguss</w:t>
      </w:r>
      <w:proofErr w:type="spellEnd"/>
      <w:r w:rsidRPr="00EB1936">
        <w:rPr>
          <w:rFonts w:ascii="Arial" w:hAnsi="Arial" w:cs="Arial"/>
        </w:rPr>
        <w:t xml:space="preserve"> von Schachtboden mit Fließbeton</w:t>
      </w:r>
      <w:r w:rsidRPr="00EB1936">
        <w:rPr>
          <w:rFonts w:ascii="Arial" w:hAnsi="Arial" w:cs="Arial"/>
        </w:rPr>
        <w:cr/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(Dämmer, z.B. PCI-</w:t>
      </w:r>
      <w:proofErr w:type="spellStart"/>
      <w:r w:rsidRPr="00EB1936">
        <w:rPr>
          <w:rFonts w:ascii="Arial" w:hAnsi="Arial" w:cs="Arial"/>
        </w:rPr>
        <w:t>Vergu</w:t>
      </w:r>
      <w:r>
        <w:rPr>
          <w:rFonts w:ascii="Arial" w:hAnsi="Arial" w:cs="Arial"/>
        </w:rPr>
        <w:t>ss</w:t>
      </w:r>
      <w:proofErr w:type="spellEnd"/>
      <w:r w:rsidRPr="00EB1936">
        <w:rPr>
          <w:rFonts w:ascii="Arial" w:hAnsi="Arial" w:cs="Arial"/>
        </w:rPr>
        <w:t>-Fix) und Inbetrie</w:t>
      </w:r>
      <w:r>
        <w:rPr>
          <w:rFonts w:ascii="Arial" w:hAnsi="Arial" w:cs="Arial"/>
        </w:rPr>
        <w:t>bnahme</w:t>
      </w:r>
      <w:r>
        <w:rPr>
          <w:rFonts w:ascii="Arial" w:hAnsi="Arial" w:cs="Arial"/>
        </w:rPr>
        <w:cr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Schachtbodens  nach ca. 2</w:t>
      </w:r>
      <w:r w:rsidRPr="00EB1936">
        <w:rPr>
          <w:rFonts w:ascii="Arial" w:hAnsi="Arial" w:cs="Arial"/>
        </w:rPr>
        <w:t xml:space="preserve"> Stunden Aushärtezeit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</w:p>
    <w:p w:rsidR="00A80155" w:rsidRDefault="00A80155" w:rsidP="00A80155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0155" w:rsidRPr="00EB1936" w:rsidRDefault="00A80155" w:rsidP="00A80155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 xml:space="preserve">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1.3.10</w:t>
      </w:r>
      <w:r w:rsidRPr="00EB1936">
        <w:rPr>
          <w:rFonts w:ascii="Arial" w:hAnsi="Arial" w:cs="Arial"/>
        </w:rPr>
        <w:t xml:space="preserve">0   </w:t>
      </w:r>
      <w:r w:rsidRPr="00EB1936">
        <w:rPr>
          <w:rFonts w:ascii="Arial" w:hAnsi="Arial" w:cs="Arial"/>
        </w:rPr>
        <w:tab/>
      </w:r>
      <w:r>
        <w:rPr>
          <w:rFonts w:ascii="Arial" w:hAnsi="Arial" w:cs="Arial"/>
        </w:rPr>
        <w:t>Schachtrohrliner aus PP -System CORPROTECT 2,8 mm stark mit ca. 400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Noppen   pro m²  auf der Rückseite zur Verankerung im Dämmer und mit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Predl - </w:t>
      </w:r>
      <w:proofErr w:type="spellStart"/>
      <w:r>
        <w:rPr>
          <w:rFonts w:ascii="Arial" w:hAnsi="Arial" w:cs="Arial"/>
        </w:rPr>
        <w:t>Flexliner</w:t>
      </w:r>
      <w:proofErr w:type="spellEnd"/>
      <w:r>
        <w:rPr>
          <w:rFonts w:ascii="Arial" w:hAnsi="Arial" w:cs="Arial"/>
        </w:rPr>
        <w:t xml:space="preserve"> - Schachtboden  Verschweißen 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</w:t>
      </w:r>
      <w:proofErr w:type="spellStart"/>
      <w:r>
        <w:rPr>
          <w:rFonts w:ascii="Arial" w:hAnsi="Arial" w:cs="Arial"/>
        </w:rPr>
        <w:t>lfdm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 xml:space="preserve"> 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1.3.110</w:t>
      </w:r>
      <w:r w:rsidRPr="00EB1936">
        <w:rPr>
          <w:rFonts w:ascii="Arial" w:hAnsi="Arial" w:cs="Arial"/>
        </w:rPr>
        <w:t xml:space="preserve">   </w:t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Vergu</w:t>
      </w:r>
      <w:r>
        <w:rPr>
          <w:rFonts w:ascii="Arial" w:hAnsi="Arial" w:cs="Arial"/>
        </w:rPr>
        <w:t>ss</w:t>
      </w:r>
      <w:proofErr w:type="spellEnd"/>
      <w:r w:rsidRPr="00EB1936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Schachtrohliner</w:t>
      </w:r>
      <w:r w:rsidRPr="00EB1936">
        <w:rPr>
          <w:rFonts w:ascii="Arial" w:hAnsi="Arial" w:cs="Arial"/>
        </w:rPr>
        <w:t xml:space="preserve"> mit Fließbeton</w:t>
      </w:r>
      <w:r w:rsidRPr="00EB1936">
        <w:rPr>
          <w:rFonts w:ascii="Arial" w:hAnsi="Arial" w:cs="Arial"/>
        </w:rPr>
        <w:cr/>
        <w:t xml:space="preserve">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(Dämmer, z.B. PCI-</w:t>
      </w:r>
      <w:proofErr w:type="spellStart"/>
      <w:r>
        <w:rPr>
          <w:rFonts w:ascii="Arial" w:hAnsi="Arial" w:cs="Arial"/>
        </w:rPr>
        <w:t>Verguss</w:t>
      </w:r>
      <w:proofErr w:type="spellEnd"/>
      <w:r w:rsidRPr="00EB1936">
        <w:rPr>
          <w:rFonts w:ascii="Arial" w:hAnsi="Arial" w:cs="Arial"/>
        </w:rPr>
        <w:t>-Fix) und Inbetrie</w:t>
      </w:r>
      <w:r>
        <w:rPr>
          <w:rFonts w:ascii="Arial" w:hAnsi="Arial" w:cs="Arial"/>
        </w:rPr>
        <w:t>bnahme</w:t>
      </w:r>
      <w:r>
        <w:rPr>
          <w:rFonts w:ascii="Arial" w:hAnsi="Arial" w:cs="Arial"/>
        </w:rPr>
        <w:cr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Schachtbodens  nach ca. 2</w:t>
      </w:r>
      <w:r w:rsidRPr="00EB1936">
        <w:rPr>
          <w:rFonts w:ascii="Arial" w:hAnsi="Arial" w:cs="Arial"/>
        </w:rPr>
        <w:t xml:space="preserve"> Stunden Aushärtezeit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1.3.120              </w:t>
      </w:r>
      <w:r w:rsidRPr="00EB1936">
        <w:rPr>
          <w:rFonts w:ascii="Arial" w:hAnsi="Arial" w:cs="Arial"/>
        </w:rPr>
        <w:t>PP</w:t>
      </w:r>
      <w:r>
        <w:rPr>
          <w:rFonts w:ascii="Arial" w:hAnsi="Arial" w:cs="Arial"/>
        </w:rPr>
        <w:t xml:space="preserve">- System CORPROTECT - </w:t>
      </w:r>
      <w:r w:rsidRPr="00EB1936">
        <w:rPr>
          <w:rFonts w:ascii="Arial" w:hAnsi="Arial" w:cs="Arial"/>
        </w:rPr>
        <w:t xml:space="preserve"> Schachtko</w:t>
      </w:r>
      <w:r>
        <w:rPr>
          <w:rFonts w:ascii="Arial" w:hAnsi="Arial" w:cs="Arial"/>
        </w:rPr>
        <w:t>nus  2,8 mm stark mit ca.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400 Noppen pro m² auf der Rückseite zur Verankerung im Dämmer in Schacht </w:t>
      </w: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einbringen und mit Schachtrohrliner Verschweißen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1,000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………... 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Projekt : Schachtsanierung System PREDL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Leistungsverzeichnis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</w:p>
    <w:p w:rsidR="00A80155" w:rsidRDefault="00A80155" w:rsidP="00A80155">
      <w:pPr>
        <w:pStyle w:val="NurText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1.3.130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Verguss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Konusliner</w:t>
      </w:r>
      <w:proofErr w:type="spellEnd"/>
      <w:r w:rsidRPr="00EB1936">
        <w:rPr>
          <w:rFonts w:ascii="Arial" w:hAnsi="Arial" w:cs="Arial"/>
        </w:rPr>
        <w:t xml:space="preserve"> mit Fließbeton</w:t>
      </w:r>
      <w:r w:rsidRPr="00EB1936">
        <w:rPr>
          <w:rFonts w:ascii="Arial" w:hAnsi="Arial" w:cs="Arial"/>
        </w:rPr>
        <w:cr/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(Dämmer, z.B. PCI-</w:t>
      </w:r>
      <w:proofErr w:type="spellStart"/>
      <w:r w:rsidRPr="00EB1936">
        <w:rPr>
          <w:rFonts w:ascii="Arial" w:hAnsi="Arial" w:cs="Arial"/>
        </w:rPr>
        <w:t>Vergu</w:t>
      </w:r>
      <w:r>
        <w:rPr>
          <w:rFonts w:ascii="Arial" w:hAnsi="Arial" w:cs="Arial"/>
        </w:rPr>
        <w:t>ss</w:t>
      </w:r>
      <w:proofErr w:type="spellEnd"/>
      <w:r w:rsidRPr="00EB1936">
        <w:rPr>
          <w:rFonts w:ascii="Arial" w:hAnsi="Arial" w:cs="Arial"/>
        </w:rPr>
        <w:t>-Fix) und Inbetrie</w:t>
      </w:r>
      <w:r>
        <w:rPr>
          <w:rFonts w:ascii="Arial" w:hAnsi="Arial" w:cs="Arial"/>
        </w:rPr>
        <w:t>bnahme</w:t>
      </w:r>
      <w:r>
        <w:rPr>
          <w:rFonts w:ascii="Arial" w:hAnsi="Arial" w:cs="Arial"/>
        </w:rPr>
        <w:cr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Schachtbodens  nach ca. 2</w:t>
      </w:r>
      <w:r w:rsidRPr="00EB1936">
        <w:rPr>
          <w:rFonts w:ascii="Arial" w:hAnsi="Arial" w:cs="Arial"/>
        </w:rPr>
        <w:t xml:space="preserve"> Stunden Aushärtezeit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alternativ zur Position 1.3.100: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Schachtrohrliner aus GFK  3 mm stark  in Schacht einbringen und  mit Predl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Flexliner</w:t>
      </w:r>
      <w:proofErr w:type="spellEnd"/>
      <w:r>
        <w:rPr>
          <w:rFonts w:ascii="Arial" w:hAnsi="Arial" w:cs="Arial"/>
        </w:rPr>
        <w:t xml:space="preserve">-Schachtboden  mittels Laminat verbinden 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alternativ zur Position 1.3.120:</w:t>
      </w:r>
    </w:p>
    <w:p w:rsidR="00A80155" w:rsidRDefault="00A80155" w:rsidP="00A80155">
      <w:pPr>
        <w:pStyle w:val="NurText"/>
        <w:rPr>
          <w:rFonts w:ascii="Arial" w:hAnsi="Arial" w:cs="Arial"/>
        </w:rPr>
      </w:pPr>
    </w:p>
    <w:p w:rsidR="00A80155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Schachtkonusliner</w:t>
      </w:r>
      <w:proofErr w:type="spellEnd"/>
      <w:r>
        <w:rPr>
          <w:rFonts w:ascii="Arial" w:hAnsi="Arial" w:cs="Arial"/>
        </w:rPr>
        <w:t xml:space="preserve"> aus GFK 3 mm stark in Schacht einbringen und mit 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Schachtrohrliner mittels Laminat verbinden 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ind w:left="708" w:firstLine="708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>
        <w:rPr>
          <w:rFonts w:ascii="Arial" w:hAnsi="Arial" w:cs="Arial"/>
          <w:b/>
        </w:rPr>
        <w:t xml:space="preserve">          Summe 1.3</w:t>
      </w:r>
      <w:r w:rsidRPr="00EB1936">
        <w:rPr>
          <w:rFonts w:ascii="Arial" w:hAnsi="Arial" w:cs="Arial"/>
          <w:b/>
        </w:rPr>
        <w:t xml:space="preserve">.                                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 xml:space="preserve"> ---------</w:t>
      </w:r>
      <w:r w:rsidRPr="00EB1936">
        <w:rPr>
          <w:rFonts w:ascii="Arial" w:hAnsi="Arial" w:cs="Arial"/>
          <w:b/>
        </w:rPr>
        <w:cr/>
      </w:r>
      <w:r w:rsidRPr="00EB1936">
        <w:rPr>
          <w:rFonts w:ascii="Arial" w:hAnsi="Arial" w:cs="Arial"/>
          <w:b/>
        </w:rPr>
        <w:cr/>
        <w:t xml:space="preserve">        </w:t>
      </w:r>
    </w:p>
    <w:p w:rsidR="00A80155" w:rsidRPr="00EB1936" w:rsidRDefault="00A80155" w:rsidP="00A80155">
      <w:pPr>
        <w:pStyle w:val="NurText"/>
        <w:ind w:left="708" w:firstLine="708"/>
        <w:rPr>
          <w:rFonts w:ascii="Arial" w:hAnsi="Arial" w:cs="Arial"/>
          <w:b/>
        </w:rPr>
      </w:pPr>
    </w:p>
    <w:p w:rsidR="00A80155" w:rsidRPr="00EB1936" w:rsidRDefault="00A80155" w:rsidP="00A80155">
      <w:pPr>
        <w:pStyle w:val="NurText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 w:rsidRPr="00EB1936">
        <w:rPr>
          <w:rFonts w:ascii="Arial" w:hAnsi="Arial" w:cs="Arial"/>
          <w:b/>
        </w:rPr>
        <w:t>Bauberatung</w:t>
      </w:r>
    </w:p>
    <w:p w:rsidR="00A80155" w:rsidRPr="00EB1936" w:rsidRDefault="00A80155" w:rsidP="00A80155">
      <w:pPr>
        <w:pStyle w:val="NurText"/>
        <w:rPr>
          <w:rFonts w:ascii="Arial" w:hAnsi="Arial" w:cs="Arial"/>
        </w:rPr>
      </w:pPr>
    </w:p>
    <w:p w:rsidR="00A80155" w:rsidRPr="00EB1936" w:rsidRDefault="00A80155" w:rsidP="00A8015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EB1936">
        <w:rPr>
          <w:rFonts w:ascii="Arial" w:hAnsi="Arial" w:cs="Arial"/>
        </w:rPr>
        <w:t>.1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Baubegleitende Beratung und Betreuung</w:t>
      </w:r>
    </w:p>
    <w:p w:rsidR="00A80155" w:rsidRPr="00EB1936" w:rsidRDefault="00A80155" w:rsidP="00A80155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</w:t>
      </w:r>
    </w:p>
    <w:p w:rsidR="00DC031A" w:rsidRPr="00EB1936" w:rsidRDefault="00DC031A" w:rsidP="00DC031A">
      <w:pPr>
        <w:pStyle w:val="NurText"/>
        <w:rPr>
          <w:rFonts w:ascii="Arial" w:hAnsi="Arial" w:cs="Arial"/>
          <w:b/>
        </w:rPr>
      </w:pPr>
    </w:p>
    <w:p w:rsidR="00DC031A" w:rsidRDefault="00DC031A" w:rsidP="00DC031A">
      <w:pPr>
        <w:pStyle w:val="NurText"/>
        <w:ind w:left="708"/>
      </w:pPr>
      <w:r w:rsidRPr="00EB1936">
        <w:rPr>
          <w:rFonts w:ascii="Arial" w:hAnsi="Arial" w:cs="Arial"/>
          <w:b/>
        </w:rPr>
        <w:cr/>
      </w:r>
    </w:p>
    <w:p w:rsidR="00DC031A" w:rsidRDefault="00DC031A" w:rsidP="00DC031A"/>
    <w:p w:rsidR="00DC031A" w:rsidRDefault="00DC031A"/>
    <w:p w:rsidR="00DC031A" w:rsidRDefault="00DC031A"/>
    <w:p w:rsidR="00DC031A" w:rsidRDefault="00DC031A"/>
    <w:p w:rsidR="00DC031A" w:rsidRDefault="00DC031A"/>
    <w:p w:rsidR="00DC031A" w:rsidRDefault="00DC031A"/>
    <w:p w:rsidR="00DC031A" w:rsidRDefault="00DC031A">
      <w:pPr>
        <w:rPr>
          <w:rFonts w:ascii="Arial" w:hAnsi="Arial"/>
          <w:b/>
          <w:snapToGrid w:val="0"/>
          <w:sz w:val="28"/>
          <w:szCs w:val="24"/>
        </w:rPr>
      </w:pPr>
      <w:r>
        <w:br w:type="page"/>
      </w:r>
    </w:p>
    <w:p w:rsidR="001537E4" w:rsidRPr="00EB1936" w:rsidRDefault="001537E4" w:rsidP="00324E0D">
      <w:pPr>
        <w:pStyle w:val="berschrift1"/>
      </w:pPr>
      <w:proofErr w:type="spellStart"/>
      <w:r w:rsidRPr="00EB1936">
        <w:lastRenderedPageBreak/>
        <w:t>Energievernichter</w:t>
      </w:r>
      <w:proofErr w:type="spellEnd"/>
      <w:r w:rsidRPr="00EB1936">
        <w:t xml:space="preserve"> Schacht System Predl DN 1000</w:t>
      </w:r>
      <w:bookmarkEnd w:id="20"/>
    </w:p>
    <w:p w:rsidR="001537E4" w:rsidRPr="00EB1936" w:rsidRDefault="00C5667B" w:rsidP="001537E4">
      <w:pPr>
        <w:rPr>
          <w:rFonts w:ascii="Arial" w:hAnsi="Arial" w:cs="Arial"/>
          <w:b/>
        </w:rPr>
      </w:pPr>
      <w:r w:rsidRPr="00C5667B">
        <w:rPr>
          <w:noProof/>
        </w:rPr>
        <w:pict>
          <v:shape id="_x0000_s1046" type="#_x0000_t202" style="position:absolute;margin-left:452.55pt;margin-top:-32.3pt;width:66pt;height:29.25pt;z-index:251677696" filled="f" stroked="f">
            <v:textbox style="mso-next-textbox:#_x0000_s1046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6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1537E4" w:rsidRPr="00EB1936" w:rsidRDefault="001537E4" w:rsidP="001537E4">
      <w:pPr>
        <w:rPr>
          <w:rFonts w:ascii="Arial" w:hAnsi="Arial" w:cs="Arial"/>
          <w:b/>
        </w:rPr>
      </w:pPr>
    </w:p>
    <w:p w:rsidR="001537E4" w:rsidRPr="00EB1936" w:rsidRDefault="001537E4" w:rsidP="001537E4">
      <w:pPr>
        <w:rPr>
          <w:rFonts w:ascii="Arial" w:hAnsi="Arial" w:cs="Arial"/>
          <w:b/>
        </w:rPr>
      </w:pPr>
    </w:p>
    <w:p w:rsidR="001537E4" w:rsidRPr="00EB1936" w:rsidRDefault="001537E4" w:rsidP="001537E4">
      <w:pPr>
        <w:ind w:left="1410" w:hanging="1410"/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 xml:space="preserve">Pos.: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</w:rPr>
        <w:t>Betonschacht nach DIN V 4034 / EN 1917 als</w:t>
      </w:r>
      <w:r w:rsidRPr="00EB1936">
        <w:rPr>
          <w:rFonts w:ascii="Arial" w:hAnsi="Arial" w:cs="Arial"/>
          <w:b/>
        </w:rPr>
        <w:t xml:space="preserve"> </w:t>
      </w:r>
    </w:p>
    <w:p w:rsidR="001537E4" w:rsidRPr="00EB1936" w:rsidRDefault="001537E4" w:rsidP="001537E4">
      <w:pPr>
        <w:ind w:left="1410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  <w:b/>
        </w:rPr>
        <w:t>Energievernichterschacht</w:t>
      </w:r>
      <w:proofErr w:type="spellEnd"/>
      <w:r w:rsidRPr="00EB1936">
        <w:rPr>
          <w:rFonts w:ascii="Arial" w:hAnsi="Arial" w:cs="Arial"/>
          <w:b/>
        </w:rPr>
        <w:t xml:space="preserve">  </w:t>
      </w:r>
      <w:r w:rsidRPr="00EB1936">
        <w:rPr>
          <w:rFonts w:ascii="Arial" w:hAnsi="Arial" w:cs="Arial"/>
        </w:rPr>
        <w:t>mit GFK - Schachtboden ausgebildet in konischer Form, mit tangentialem Zulauf an der Schachtwand und zentrischem, radialen Ablauf am Rundboden, einschließlich werkseitig eingebauter Predl – Muffen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Rundboden sowie den erforderlichen Formteilen zur Umlenkung.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Maximaler Zulauf und Ablauf DN 300.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Bauhöhe des GFK – Einbauteils ca. 900 mm</w:t>
      </w: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>………………………………………………………..</w:t>
      </w: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Fabrikat Schachtboden:………………………………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>Betonhersteller:………………………………………….</w:t>
      </w: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</w:p>
    <w:p w:rsidR="001537E4" w:rsidRPr="00EB1936" w:rsidRDefault="001537E4" w:rsidP="001537E4">
      <w:pPr>
        <w:ind w:left="702" w:firstLine="708"/>
        <w:rPr>
          <w:rFonts w:ascii="Arial" w:hAnsi="Arial" w:cs="Arial"/>
          <w:b/>
        </w:rPr>
      </w:pPr>
      <w:r w:rsidRPr="00EB1936">
        <w:rPr>
          <w:rFonts w:ascii="Arial" w:hAnsi="Arial" w:cs="Arial"/>
          <w:b/>
        </w:rPr>
        <w:t>Abbildung:</w:t>
      </w:r>
    </w:p>
    <w:p w:rsidR="001537E4" w:rsidRPr="00EB1936" w:rsidRDefault="001537E4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359B5" w:rsidRDefault="001537E4" w:rsidP="00324E0D">
      <w:pPr>
        <w:pStyle w:val="berschrift1"/>
      </w:pPr>
      <w:r w:rsidRPr="00EB1936">
        <w:br w:type="page"/>
      </w:r>
    </w:p>
    <w:p w:rsidR="008359B5" w:rsidRPr="008359B5" w:rsidRDefault="00C5667B" w:rsidP="00324E0D">
      <w:pPr>
        <w:pStyle w:val="berschrift1"/>
      </w:pPr>
      <w:bookmarkStart w:id="21" w:name="_Toc447607201"/>
      <w:r>
        <w:rPr>
          <w:noProof/>
          <w:snapToGrid/>
        </w:rPr>
        <w:lastRenderedPageBreak/>
        <w:pict>
          <v:shape id="_x0000_s1047" type="#_x0000_t202" style="position:absolute;margin-left:454.8pt;margin-top:-16.95pt;width:66pt;height:29.25pt;z-index:251678720" filled="f" stroked="f">
            <v:textbox style="mso-next-textbox:#_x0000_s1047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7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8359B5" w:rsidRPr="008359B5">
        <w:t>Schachtfutter</w:t>
      </w:r>
      <w:bookmarkEnd w:id="21"/>
    </w:p>
    <w:p w:rsidR="008359B5" w:rsidRDefault="008359B5" w:rsidP="00324E0D">
      <w:pPr>
        <w:pStyle w:val="berschrift1"/>
      </w:pPr>
    </w:p>
    <w:p w:rsidR="001537E4" w:rsidRPr="008359B5" w:rsidRDefault="001537E4" w:rsidP="00324E0D">
      <w:pPr>
        <w:pStyle w:val="berschrift1"/>
        <w:rPr>
          <w:rStyle w:val="Fett"/>
          <w:sz w:val="24"/>
        </w:rPr>
      </w:pPr>
      <w:bookmarkStart w:id="22" w:name="_Toc447606434"/>
      <w:bookmarkStart w:id="23" w:name="_Toc447607202"/>
      <w:r w:rsidRPr="008359B5">
        <w:rPr>
          <w:rStyle w:val="Fett"/>
          <w:sz w:val="24"/>
        </w:rPr>
        <w:t xml:space="preserve">Pos. </w:t>
      </w:r>
      <w:r w:rsidRPr="008359B5">
        <w:rPr>
          <w:rStyle w:val="Fett"/>
          <w:sz w:val="24"/>
        </w:rPr>
        <w:tab/>
        <w:t>Anz.</w:t>
      </w:r>
      <w:r w:rsidRPr="008359B5">
        <w:rPr>
          <w:rStyle w:val="Fett"/>
          <w:sz w:val="24"/>
        </w:rPr>
        <w:tab/>
        <w:t>Text</w:t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</w:r>
      <w:r w:rsidRPr="008359B5">
        <w:rPr>
          <w:rStyle w:val="Fett"/>
          <w:sz w:val="24"/>
        </w:rPr>
        <w:tab/>
        <w:t xml:space="preserve">        </w:t>
      </w:r>
      <w:r w:rsidRPr="008359B5">
        <w:rPr>
          <w:rStyle w:val="Fett"/>
          <w:sz w:val="24"/>
        </w:rPr>
        <w:tab/>
        <w:t>EP</w:t>
      </w:r>
      <w:r w:rsidRPr="008359B5">
        <w:rPr>
          <w:rStyle w:val="Fett"/>
          <w:sz w:val="24"/>
        </w:rPr>
        <w:tab/>
        <w:t xml:space="preserve">     GP</w:t>
      </w:r>
      <w:bookmarkEnd w:id="22"/>
      <w:bookmarkEnd w:id="23"/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numPr>
          <w:ilvl w:val="0"/>
          <w:numId w:val="5"/>
        </w:numPr>
        <w:rPr>
          <w:rFonts w:ascii="Arial" w:hAnsi="Arial" w:cs="Arial"/>
        </w:rPr>
      </w:pPr>
      <w:r w:rsidRPr="00EB1936">
        <w:rPr>
          <w:rFonts w:ascii="Arial" w:hAnsi="Arial" w:cs="Arial"/>
        </w:rPr>
        <w:tab/>
        <w:t>Schachtfutter aus PP/ PS/ GFK in scherlastgesicherter Ausführung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(Stützschulter) für einen gelenkigen Rohranschluss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mit ringförmiger Wassersperre oder außenseitiger Besandung </w:t>
      </w:r>
    </w:p>
    <w:p w:rsidR="001537E4" w:rsidRPr="00EB1936" w:rsidRDefault="001537E4" w:rsidP="001537E4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einschließlich SBR-Dichtung </w:t>
      </w:r>
      <w:r w:rsidRPr="00EB1936">
        <w:rPr>
          <w:rFonts w:ascii="Arial" w:hAnsi="Arial" w:cs="Arial"/>
          <w:i/>
        </w:rPr>
        <w:t>(alternativ Dichtsystem ....)</w:t>
      </w:r>
      <w:r w:rsidRPr="00EB1936">
        <w:rPr>
          <w:rFonts w:ascii="Arial" w:hAnsi="Arial" w:cs="Arial"/>
        </w:rPr>
        <w:t xml:space="preserve">, </w:t>
      </w: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geprüft nach DIN 4060, zugelassen durch DIBT Z-42.2-294, </w:t>
      </w: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Standard-</w:t>
      </w: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 xml:space="preserve"> 150 mm</w:t>
      </w: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Hersteller: Fabrikat PREDL (Tel. 035341/ 6190) oder </w:t>
      </w:r>
      <w:proofErr w:type="spellStart"/>
      <w:r w:rsidRPr="00EB1936">
        <w:rPr>
          <w:rFonts w:ascii="Arial" w:hAnsi="Arial" w:cs="Arial"/>
        </w:rPr>
        <w:t>glw</w:t>
      </w:r>
      <w:proofErr w:type="spellEnd"/>
      <w:r w:rsidRPr="00EB1936">
        <w:rPr>
          <w:rFonts w:ascii="Arial" w:hAnsi="Arial" w:cs="Arial"/>
        </w:rPr>
        <w:t>.</w:t>
      </w: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Rohrart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........................................  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Nennweite DN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  <w:r w:rsidRPr="00EB1936">
        <w:rPr>
          <w:rFonts w:ascii="Arial" w:hAnsi="Arial" w:cs="Arial"/>
        </w:rPr>
        <w:t>02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Zulageposition</w:t>
      </w:r>
      <w:proofErr w:type="spellEnd"/>
      <w:r w:rsidRPr="00EB1936">
        <w:rPr>
          <w:rFonts w:ascii="Arial" w:hAnsi="Arial" w:cs="Arial"/>
        </w:rPr>
        <w:t xml:space="preserve"> 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Verlängerung des Schachtfutters für größere Schachtwandstärken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......................................... mm</w:t>
      </w:r>
    </w:p>
    <w:p w:rsidR="001537E4" w:rsidRPr="00EB1936" w:rsidRDefault="001537E4" w:rsidP="001537E4">
      <w:pPr>
        <w:rPr>
          <w:rFonts w:ascii="Arial" w:hAnsi="Arial" w:cs="Arial"/>
        </w:rPr>
      </w:pPr>
    </w:p>
    <w:p w:rsidR="001537E4" w:rsidRPr="00EB1936" w:rsidRDefault="001537E4" w:rsidP="001537E4">
      <w:pPr>
        <w:rPr>
          <w:rFonts w:ascii="Arial" w:hAnsi="Arial" w:cs="Arial"/>
        </w:rPr>
      </w:pPr>
    </w:p>
    <w:p w:rsidR="008359B5" w:rsidRDefault="009319F0" w:rsidP="00324E0D">
      <w:pPr>
        <w:pStyle w:val="berschrift1"/>
      </w:pPr>
      <w:r w:rsidRPr="00EB1936">
        <w:br w:type="page"/>
      </w:r>
    </w:p>
    <w:p w:rsidR="008359B5" w:rsidRPr="008359B5" w:rsidRDefault="00C5667B" w:rsidP="00324E0D">
      <w:pPr>
        <w:pStyle w:val="berschrift1"/>
      </w:pPr>
      <w:bookmarkStart w:id="24" w:name="_Toc447607203"/>
      <w:r>
        <w:rPr>
          <w:noProof/>
          <w:snapToGrid/>
        </w:rPr>
        <w:lastRenderedPageBreak/>
        <w:pict>
          <v:shape id="_x0000_s1048" type="#_x0000_t202" style="position:absolute;margin-left:449.55pt;margin-top:-22.2pt;width:66pt;height:29.25pt;z-index:251679744" filled="f" stroked="f">
            <v:textbox style="mso-next-textbox:#_x0000_s1048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7.1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8359B5" w:rsidRPr="008359B5">
        <w:t>Schachtfutter mit Doppellippendichtsystem</w:t>
      </w:r>
      <w:bookmarkEnd w:id="24"/>
    </w:p>
    <w:p w:rsidR="008359B5" w:rsidRDefault="008359B5" w:rsidP="00324E0D">
      <w:pPr>
        <w:pStyle w:val="berschrift1"/>
      </w:pPr>
    </w:p>
    <w:p w:rsidR="009319F0" w:rsidRPr="008359B5" w:rsidRDefault="009319F0" w:rsidP="00324E0D">
      <w:pPr>
        <w:pStyle w:val="berschrift1"/>
        <w:rPr>
          <w:rStyle w:val="Fett"/>
          <w:sz w:val="22"/>
        </w:rPr>
      </w:pPr>
      <w:bookmarkStart w:id="25" w:name="_Toc447606436"/>
      <w:bookmarkStart w:id="26" w:name="_Toc447607204"/>
      <w:r w:rsidRPr="008359B5">
        <w:rPr>
          <w:rStyle w:val="Fett"/>
          <w:sz w:val="22"/>
        </w:rPr>
        <w:t xml:space="preserve">Pos. </w:t>
      </w:r>
      <w:r w:rsidRPr="008359B5">
        <w:rPr>
          <w:rStyle w:val="Fett"/>
          <w:sz w:val="22"/>
        </w:rPr>
        <w:tab/>
        <w:t>Anz.</w:t>
      </w:r>
      <w:r w:rsidRPr="008359B5">
        <w:rPr>
          <w:rStyle w:val="Fett"/>
          <w:sz w:val="22"/>
        </w:rPr>
        <w:tab/>
        <w:t>Text</w:t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</w:r>
      <w:r w:rsidRPr="008359B5">
        <w:rPr>
          <w:rStyle w:val="Fett"/>
          <w:sz w:val="22"/>
        </w:rPr>
        <w:tab/>
        <w:t xml:space="preserve">        </w:t>
      </w:r>
      <w:r w:rsidRPr="008359B5">
        <w:rPr>
          <w:rStyle w:val="Fett"/>
          <w:sz w:val="22"/>
        </w:rPr>
        <w:tab/>
        <w:t>EP</w:t>
      </w:r>
      <w:r w:rsidRPr="008359B5">
        <w:rPr>
          <w:rStyle w:val="Fett"/>
          <w:sz w:val="22"/>
        </w:rPr>
        <w:tab/>
        <w:t xml:space="preserve">     GP</w:t>
      </w:r>
      <w:bookmarkEnd w:id="25"/>
      <w:bookmarkEnd w:id="26"/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numPr>
          <w:ilvl w:val="0"/>
          <w:numId w:val="5"/>
        </w:numPr>
        <w:rPr>
          <w:rFonts w:ascii="Arial" w:hAnsi="Arial" w:cs="Arial"/>
        </w:rPr>
      </w:pPr>
      <w:r w:rsidRPr="00EB1936">
        <w:rPr>
          <w:rFonts w:ascii="Arial" w:hAnsi="Arial" w:cs="Arial"/>
        </w:rPr>
        <w:tab/>
        <w:t>Schachtfutter aus PP/ PS/ GFK in scherlastgesicherter Ausführung</w:t>
      </w:r>
    </w:p>
    <w:p w:rsidR="009319F0" w:rsidRPr="00EB1936" w:rsidRDefault="009319F0" w:rsidP="009319F0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(Stützschulter) für einen gelenkigen Rohranschluss</w:t>
      </w:r>
    </w:p>
    <w:p w:rsidR="009319F0" w:rsidRPr="00EB1936" w:rsidRDefault="009319F0" w:rsidP="009319F0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mit ringförmiger Wassersperre oder außenseitiger Besandung </w:t>
      </w:r>
    </w:p>
    <w:p w:rsidR="009319F0" w:rsidRPr="00EB1936" w:rsidRDefault="009319F0" w:rsidP="009319F0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einschließlich eines kammerfixierten Doppellippen</w:t>
      </w:r>
      <w:r w:rsidRPr="00EB1936">
        <w:rPr>
          <w:rFonts w:ascii="Arial" w:hAnsi="Arial" w:cs="Arial"/>
          <w:i/>
        </w:rPr>
        <w:t>-</w:t>
      </w:r>
      <w:r w:rsidRPr="00EB1936">
        <w:rPr>
          <w:rFonts w:ascii="Arial" w:hAnsi="Arial" w:cs="Arial"/>
        </w:rPr>
        <w:t xml:space="preserve">Dichtsystems </w:t>
      </w:r>
    </w:p>
    <w:p w:rsidR="009319F0" w:rsidRPr="00EB1936" w:rsidRDefault="009319F0" w:rsidP="009319F0">
      <w:pPr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(SBR-Qualität), Wasserdichtheit entsprechend DIN 4060 </w:t>
      </w: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Hersteller: Fabrikat PREDL (Tel. 035341/ 6190) oder </w:t>
      </w:r>
      <w:proofErr w:type="spellStart"/>
      <w:r w:rsidRPr="00EB1936">
        <w:rPr>
          <w:rFonts w:ascii="Arial" w:hAnsi="Arial" w:cs="Arial"/>
        </w:rPr>
        <w:t>glw</w:t>
      </w:r>
      <w:proofErr w:type="spellEnd"/>
      <w:r w:rsidRPr="00EB1936">
        <w:rPr>
          <w:rFonts w:ascii="Arial" w:hAnsi="Arial" w:cs="Arial"/>
        </w:rPr>
        <w:t>.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Rohrart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........................................  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Nennweite DN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02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Zulageposition</w:t>
      </w:r>
      <w:proofErr w:type="spellEnd"/>
      <w:r w:rsidRPr="00EB1936">
        <w:rPr>
          <w:rFonts w:ascii="Arial" w:hAnsi="Arial" w:cs="Arial"/>
        </w:rPr>
        <w:t xml:space="preserve"> 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Verlängerung des Schachtfutters für größere Schachtwandstärken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ind w:left="708" w:firstLine="708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Baulänge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......................................... mm</w:t>
      </w: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</w:p>
    <w:p w:rsidR="001537E4" w:rsidRPr="00EB1936" w:rsidRDefault="001537E4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9319F0" w:rsidRPr="00EB1936" w:rsidRDefault="009319F0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9319F0" w:rsidRPr="00EB1936" w:rsidRDefault="00C5667B" w:rsidP="009319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49" type="#_x0000_t202" style="position:absolute;margin-left:445.05pt;margin-top:-25.2pt;width:66pt;height:29.25pt;z-index:251680768" filled="f" stroked="f">
            <v:textbox style="mso-next-textbox:#_x0000_s1049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8 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DUPLEX-Ausschreibungstext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Projekt: 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LV-Bezeichnung:</w:t>
      </w:r>
    </w:p>
    <w:p w:rsidR="009319F0" w:rsidRPr="00EB1936" w:rsidRDefault="009319F0" w:rsidP="009319F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B1936">
        <w:rPr>
          <w:rFonts w:ascii="Arial" w:hAnsi="Arial" w:cs="Arial"/>
          <w:sz w:val="18"/>
          <w:szCs w:val="18"/>
        </w:rPr>
        <w:t>OZ</w:t>
      </w:r>
      <w:r w:rsidRPr="00EB1936">
        <w:rPr>
          <w:rFonts w:ascii="Arial" w:hAnsi="Arial" w:cs="Arial"/>
          <w:sz w:val="18"/>
          <w:szCs w:val="18"/>
        </w:rPr>
        <w:tab/>
        <w:t xml:space="preserve">             Menge         Einheit</w:t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  <w:t xml:space="preserve">                  </w:t>
      </w:r>
      <w:r w:rsidRPr="00EB1936">
        <w:rPr>
          <w:rFonts w:ascii="Arial" w:hAnsi="Arial" w:cs="Arial"/>
          <w:sz w:val="18"/>
          <w:szCs w:val="18"/>
        </w:rPr>
        <w:tab/>
        <w:t xml:space="preserve"> Einheitspreis EUR </w:t>
      </w:r>
      <w:r w:rsidRPr="00EB1936">
        <w:rPr>
          <w:rFonts w:ascii="Arial" w:hAnsi="Arial" w:cs="Arial"/>
          <w:sz w:val="18"/>
          <w:szCs w:val="18"/>
        </w:rPr>
        <w:tab/>
        <w:t xml:space="preserve">           Gesamtbetrag EUR</w:t>
      </w:r>
    </w:p>
    <w:p w:rsidR="009319F0" w:rsidRPr="00EB1936" w:rsidRDefault="009319F0" w:rsidP="009319F0">
      <w:pPr>
        <w:rPr>
          <w:rFonts w:ascii="Arial" w:hAnsi="Arial" w:cs="Arial"/>
          <w:sz w:val="18"/>
          <w:szCs w:val="18"/>
        </w:rPr>
      </w:pPr>
    </w:p>
    <w:p w:rsidR="009319F0" w:rsidRPr="008359B5" w:rsidRDefault="009319F0" w:rsidP="00324E0D">
      <w:pPr>
        <w:pStyle w:val="berschrift1"/>
      </w:pPr>
      <w:bookmarkStart w:id="27" w:name="_Toc447607205"/>
      <w:r w:rsidRPr="008359B5">
        <w:t>PREDL DUPLEX-Schacht DN 1000</w:t>
      </w:r>
      <w:bookmarkEnd w:id="27"/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2A399C" w:rsidRPr="002A399C" w:rsidRDefault="002A399C" w:rsidP="002A399C">
      <w:pPr>
        <w:pStyle w:val="Listenabsatz"/>
        <w:numPr>
          <w:ilvl w:val="0"/>
          <w:numId w:val="6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PREDL DUPLEX-Schacht DN 1000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01.01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  <w:t>Kanalschacht DN 1000 aus PP/PE  gemäß DIN 13598-2,</w:t>
      </w:r>
    </w:p>
    <w:p w:rsidR="002A399C" w:rsidRPr="002A399C" w:rsidRDefault="002A399C" w:rsidP="002A399C">
      <w:pPr>
        <w:ind w:left="2124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Einsatzbereich  . . . . . z.B. (SLW 60)  mit ca. 8 cm auskragender Bodenplatte, Schachtwandung doppelwandig als horizontal und vertikal strukturiertes verfüllbares Hohlkammersystem ausgebildet, Mindestrippenöffnung der Außenwand 40 mm, Öffnungswinkel  45 °;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Schachtringe und Konus mit </w:t>
      </w:r>
      <w:proofErr w:type="spellStart"/>
      <w:r w:rsidRPr="002A399C">
        <w:rPr>
          <w:rFonts w:asciiTheme="majorHAnsi" w:hAnsiTheme="majorHAnsi" w:cstheme="majorHAnsi"/>
        </w:rPr>
        <w:t>eingeformter</w:t>
      </w:r>
      <w:proofErr w:type="spellEnd"/>
      <w:r w:rsidRPr="002A399C">
        <w:rPr>
          <w:rFonts w:asciiTheme="majorHAnsi" w:hAnsiTheme="majorHAnsi" w:cstheme="majorHAnsi"/>
        </w:rPr>
        <w:t xml:space="preserve"> Steigleiterführung zur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optionalen Aufnahme einer Steigleiter nach Anforderung der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Berufsgenossenschaft, Konus mit höhenverstellbarem Teleskop zur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Anpassung an das Straßengefälle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Schachtunterteil mit PP/PE -Schachtboden, Gerinne und Auftritt mindestens scheitelhoch, </w:t>
      </w:r>
      <w:proofErr w:type="spellStart"/>
      <w:r w:rsidRPr="002A399C">
        <w:rPr>
          <w:rFonts w:asciiTheme="majorHAnsi" w:hAnsiTheme="majorHAnsi" w:cstheme="majorHAnsi"/>
        </w:rPr>
        <w:t>Auftrittsflächen</w:t>
      </w:r>
      <w:proofErr w:type="spellEnd"/>
      <w:r w:rsidRPr="002A399C">
        <w:rPr>
          <w:rFonts w:asciiTheme="majorHAnsi" w:hAnsiTheme="majorHAnsi" w:cstheme="majorHAnsi"/>
        </w:rPr>
        <w:t xml:space="preserve"> mit  </w:t>
      </w:r>
      <w:proofErr w:type="spellStart"/>
      <w:r w:rsidRPr="002A399C">
        <w:rPr>
          <w:rFonts w:asciiTheme="majorHAnsi" w:hAnsiTheme="majorHAnsi" w:cstheme="majorHAnsi"/>
        </w:rPr>
        <w:t>eingeformter</w:t>
      </w:r>
      <w:proofErr w:type="spellEnd"/>
      <w:r w:rsidRPr="002A399C">
        <w:rPr>
          <w:rFonts w:asciiTheme="majorHAnsi" w:hAnsiTheme="majorHAnsi" w:cstheme="majorHAnsi"/>
        </w:rPr>
        <w:t xml:space="preserve"> Rutschsicherung,                           integriertes </w:t>
      </w:r>
      <w:proofErr w:type="spellStart"/>
      <w:r w:rsidRPr="002A399C">
        <w:rPr>
          <w:rFonts w:asciiTheme="majorHAnsi" w:hAnsiTheme="majorHAnsi" w:cstheme="majorHAnsi"/>
        </w:rPr>
        <w:t>Muffensystem</w:t>
      </w:r>
      <w:proofErr w:type="spellEnd"/>
      <w:r w:rsidRPr="002A399C">
        <w:rPr>
          <w:rFonts w:asciiTheme="majorHAnsi" w:hAnsiTheme="majorHAnsi" w:cstheme="majorHAnsi"/>
        </w:rPr>
        <w:t xml:space="preserve"> zur gelenkigen Einbindung handelsüblicher Rohre,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Schachtbauteile durch Verbindungselemente untereinander verschraubt,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Lieferung der Schächte ohne Betonfüllung,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bis zu einer </w:t>
      </w:r>
      <w:proofErr w:type="spellStart"/>
      <w:r w:rsidRPr="002A399C">
        <w:rPr>
          <w:rFonts w:asciiTheme="majorHAnsi" w:hAnsiTheme="majorHAnsi" w:cstheme="majorHAnsi"/>
        </w:rPr>
        <w:t>Nutzhöhe</w:t>
      </w:r>
      <w:proofErr w:type="spellEnd"/>
      <w:r w:rsidRPr="002A399C">
        <w:rPr>
          <w:rFonts w:asciiTheme="majorHAnsi" w:hAnsiTheme="majorHAnsi" w:cstheme="majorHAnsi"/>
        </w:rPr>
        <w:t xml:space="preserve"> von 2 m komplett vormontiert, größere Einbautiefen  vormontiert in Einheiten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zu  max. 2,30 m Bauhöhe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Abdichtung mit </w:t>
      </w:r>
      <w:proofErr w:type="spellStart"/>
      <w:r w:rsidRPr="002A399C">
        <w:rPr>
          <w:rFonts w:asciiTheme="majorHAnsi" w:hAnsiTheme="majorHAnsi" w:cstheme="majorHAnsi"/>
        </w:rPr>
        <w:t>elastomeren</w:t>
      </w:r>
      <w:proofErr w:type="spellEnd"/>
      <w:r w:rsidRPr="002A399C">
        <w:rPr>
          <w:rFonts w:asciiTheme="majorHAnsi" w:hAnsiTheme="majorHAnsi" w:cstheme="majorHAnsi"/>
        </w:rPr>
        <w:t xml:space="preserve"> Dichtmitteln nach DIN 681-1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Lastentkoppelter Betonauflagering zur verschiebesicheren Aufnahme einer handelsüblichen Schachtabdeckung LW 625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max. Einbautiefe:    ….. m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anzuschließende </w:t>
      </w:r>
      <w:proofErr w:type="spellStart"/>
      <w:r w:rsidRPr="002A399C">
        <w:rPr>
          <w:rFonts w:asciiTheme="majorHAnsi" w:hAnsiTheme="majorHAnsi" w:cstheme="majorHAnsi"/>
        </w:rPr>
        <w:t>Rohrart</w:t>
      </w:r>
      <w:proofErr w:type="spellEnd"/>
      <w:r w:rsidRPr="002A399C">
        <w:rPr>
          <w:rFonts w:asciiTheme="majorHAnsi" w:hAnsiTheme="majorHAnsi" w:cstheme="majorHAnsi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 liefern und unter Berücksichtigung der Herstellervorschriften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entsprechend Planungsvorgaben einbauen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System: PREDL DUPLEX-Schacht DN 1000 oder gleichwertig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sz w:val="16"/>
          <w:szCs w:val="16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i/>
          <w:u w:val="single"/>
        </w:rPr>
      </w:pPr>
      <w:proofErr w:type="spellStart"/>
      <w:r w:rsidRPr="002A399C">
        <w:rPr>
          <w:rFonts w:asciiTheme="majorHAnsi" w:hAnsiTheme="majorHAnsi" w:cstheme="majorHAnsi"/>
          <w:b/>
          <w:i/>
          <w:u w:val="single"/>
        </w:rPr>
        <w:t>Zulagepositionen</w:t>
      </w:r>
      <w:proofErr w:type="spellEnd"/>
      <w:r w:rsidRPr="002A399C">
        <w:rPr>
          <w:rFonts w:asciiTheme="majorHAnsi" w:hAnsiTheme="majorHAnsi" w:cstheme="majorHAnsi"/>
          <w:b/>
          <w:i/>
          <w:u w:val="single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   </w:t>
      </w:r>
      <w:r w:rsidRPr="002A399C">
        <w:rPr>
          <w:rFonts w:asciiTheme="majorHAnsi" w:hAnsiTheme="majorHAnsi" w:cstheme="majorHAnsi"/>
        </w:rPr>
        <w:tab/>
        <w:t xml:space="preserve">Zulage gebogenes Gerinne </w:t>
      </w:r>
    </w:p>
    <w:p w:rsidR="002A399C" w:rsidRPr="002A399C" w:rsidRDefault="002A399C" w:rsidP="002A399C">
      <w:pPr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</w:t>
      </w:r>
      <w:proofErr w:type="spellStart"/>
      <w:r w:rsidRPr="002A399C">
        <w:rPr>
          <w:rFonts w:asciiTheme="majorHAnsi" w:hAnsiTheme="majorHAnsi" w:cstheme="majorHAnsi"/>
        </w:rPr>
        <w:t>Nonstandard</w:t>
      </w:r>
      <w:proofErr w:type="spellEnd"/>
      <w:r w:rsidRPr="002A399C">
        <w:rPr>
          <w:rFonts w:asciiTheme="majorHAnsi" w:hAnsiTheme="majorHAnsi" w:cstheme="majorHAnsi"/>
        </w:rPr>
        <w:t>-Zulauf DN …..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in den Muffen</w:t>
      </w:r>
      <w:r w:rsidRPr="002A399C">
        <w:rPr>
          <w:rFonts w:asciiTheme="majorHAnsi" w:hAnsiTheme="majorHAnsi" w:cstheme="majorHAnsi"/>
        </w:rPr>
        <w:tab/>
        <w:t xml:space="preserve">DN 150 </w:t>
      </w:r>
      <w:r w:rsidRPr="002A399C">
        <w:rPr>
          <w:rFonts w:asciiTheme="majorHAnsi" w:hAnsiTheme="majorHAnsi" w:cstheme="majorHAnsi"/>
        </w:rPr>
        <w:tab/>
        <w:t>≥ 4%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DN 200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  <w:t xml:space="preserve"> ≥3%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DN 250/ 300 </w:t>
      </w:r>
      <w:r w:rsidRPr="002A399C">
        <w:rPr>
          <w:rFonts w:asciiTheme="majorHAnsi" w:hAnsiTheme="majorHAnsi" w:cstheme="majorHAnsi"/>
        </w:rPr>
        <w:tab/>
        <w:t>≥ 2% -10%</w:t>
      </w: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im Hauptgerinne &gt; 1 bis max. 10 %</w:t>
      </w:r>
    </w:p>
    <w:p w:rsidR="002A399C" w:rsidRPr="002A399C" w:rsidRDefault="002A399C" w:rsidP="002A399C">
      <w:pPr>
        <w:pStyle w:val="Listenabsatz"/>
        <w:ind w:left="83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Dimensionswechsel im Gerinne ohne </w:t>
      </w:r>
      <w:proofErr w:type="spellStart"/>
      <w:r w:rsidRPr="002A399C">
        <w:rPr>
          <w:rFonts w:asciiTheme="majorHAnsi" w:hAnsiTheme="majorHAnsi" w:cstheme="majorHAnsi"/>
        </w:rPr>
        <w:t>Gerinneverjüngung</w:t>
      </w:r>
      <w:proofErr w:type="spellEnd"/>
      <w:r w:rsidRPr="002A399C">
        <w:rPr>
          <w:rFonts w:asciiTheme="majorHAnsi" w:hAnsiTheme="majorHAnsi" w:cstheme="majorHAnsi"/>
        </w:rPr>
        <w:t xml:space="preserve">  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Schachtunterteil optional bei erhöhtem Grundwasserstand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Schachtring optional bei erhöhtem Grundwasserstand</w:t>
      </w:r>
    </w:p>
    <w:p w:rsidR="002A399C" w:rsidRDefault="002A399C" w:rsidP="002A399C">
      <w:pPr>
        <w:pStyle w:val="Listenabsatz"/>
        <w:ind w:left="837"/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9319F0" w:rsidRPr="00EB1936" w:rsidRDefault="00C5667B" w:rsidP="009319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50" type="#_x0000_t202" style="position:absolute;margin-left:451.8pt;margin-top:-24.45pt;width:66pt;height:29.25pt;z-index:251681792" filled="f" stroked="f">
            <v:textbox style="mso-next-textbox:#_x0000_s1050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8.1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DUPLEX-Ausschreibungstext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Projekt: 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LV-Bezeichnung:</w:t>
      </w:r>
    </w:p>
    <w:p w:rsidR="009319F0" w:rsidRPr="00EB1936" w:rsidRDefault="009319F0" w:rsidP="009319F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B1936">
        <w:rPr>
          <w:rFonts w:ascii="Arial" w:hAnsi="Arial" w:cs="Arial"/>
          <w:sz w:val="18"/>
          <w:szCs w:val="18"/>
        </w:rPr>
        <w:t>OZ</w:t>
      </w:r>
      <w:r w:rsidRPr="00EB1936">
        <w:rPr>
          <w:rFonts w:ascii="Arial" w:hAnsi="Arial" w:cs="Arial"/>
          <w:sz w:val="18"/>
          <w:szCs w:val="18"/>
        </w:rPr>
        <w:tab/>
        <w:t xml:space="preserve">             Menge         Einheit</w:t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  <w:t xml:space="preserve">                  </w:t>
      </w:r>
      <w:r w:rsidRPr="00EB1936">
        <w:rPr>
          <w:rFonts w:ascii="Arial" w:hAnsi="Arial" w:cs="Arial"/>
          <w:sz w:val="18"/>
          <w:szCs w:val="18"/>
        </w:rPr>
        <w:tab/>
        <w:t xml:space="preserve"> Einheitspreis EUR </w:t>
      </w:r>
      <w:r w:rsidRPr="00EB1936">
        <w:rPr>
          <w:rFonts w:ascii="Arial" w:hAnsi="Arial" w:cs="Arial"/>
          <w:sz w:val="18"/>
          <w:szCs w:val="18"/>
        </w:rPr>
        <w:tab/>
        <w:t xml:space="preserve">           Gesamtbetrag EUR</w:t>
      </w:r>
    </w:p>
    <w:p w:rsidR="009319F0" w:rsidRPr="00EB1936" w:rsidRDefault="009319F0" w:rsidP="009319F0">
      <w:pPr>
        <w:rPr>
          <w:rFonts w:ascii="Arial" w:hAnsi="Arial" w:cs="Arial"/>
          <w:sz w:val="18"/>
          <w:szCs w:val="18"/>
        </w:rPr>
      </w:pPr>
    </w:p>
    <w:p w:rsidR="009319F0" w:rsidRPr="00EB1936" w:rsidRDefault="009319F0" w:rsidP="00324E0D">
      <w:pPr>
        <w:pStyle w:val="berschrift1"/>
      </w:pPr>
      <w:bookmarkStart w:id="28" w:name="_Toc447607206"/>
      <w:r w:rsidRPr="00EB1936">
        <w:t>PREDL  DUPLEX-Schacht DN 800</w:t>
      </w:r>
      <w:bookmarkEnd w:id="28"/>
    </w:p>
    <w:p w:rsidR="009319F0" w:rsidRPr="002A399C" w:rsidRDefault="009319F0" w:rsidP="009319F0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>PREDL  DUPLEX-Schacht DN 800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01.01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  <w:spacing w:val="-4"/>
        </w:rPr>
        <w:t xml:space="preserve">Kanalschacht DN 800 aus PP/PE  gemäß DIN 13598-2, </w:t>
      </w:r>
    </w:p>
    <w:p w:rsidR="002A399C" w:rsidRPr="002A399C" w:rsidRDefault="002A399C" w:rsidP="002A399C">
      <w:pPr>
        <w:ind w:left="2124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Einsatzbereich  . . . . . z.B. (SLW 60)  </w:t>
      </w:r>
    </w:p>
    <w:p w:rsidR="002A399C" w:rsidRPr="002A399C" w:rsidRDefault="002A399C" w:rsidP="002A399C">
      <w:pPr>
        <w:ind w:left="2124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aus stark </w:t>
      </w:r>
      <w:proofErr w:type="spellStart"/>
      <w:r w:rsidRPr="002A399C">
        <w:rPr>
          <w:rFonts w:asciiTheme="majorHAnsi" w:hAnsiTheme="majorHAnsi" w:cstheme="majorHAnsi"/>
        </w:rPr>
        <w:t>verripptem</w:t>
      </w:r>
      <w:proofErr w:type="spellEnd"/>
      <w:r w:rsidRPr="002A399C">
        <w:rPr>
          <w:rFonts w:asciiTheme="majorHAnsi" w:hAnsiTheme="majorHAnsi" w:cstheme="majorHAnsi"/>
        </w:rPr>
        <w:t xml:space="preserve"> Schachtunterteil mit auskragender Bodenplatte, Schachtringe </w:t>
      </w:r>
      <w:r w:rsidRPr="002A399C">
        <w:rPr>
          <w:rFonts w:asciiTheme="majorHAnsi" w:hAnsiTheme="majorHAnsi" w:cstheme="majorHAnsi"/>
          <w:spacing w:val="-6"/>
        </w:rPr>
        <w:t>doppelwandig als horizontal und vertikal strukturiertes verfüllbares Hohlkammersystem</w:t>
      </w:r>
      <w:r w:rsidRPr="002A399C">
        <w:rPr>
          <w:rFonts w:asciiTheme="majorHAnsi" w:hAnsiTheme="majorHAnsi" w:cstheme="majorHAnsi"/>
        </w:rPr>
        <w:t xml:space="preserve"> ausgebildet, Mindestrippenöffnung der Außenwand 40 mm, Öffnungswinkel  45 °;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Schachtringe und Konus mit </w:t>
      </w:r>
      <w:proofErr w:type="spellStart"/>
      <w:r w:rsidRPr="002A399C">
        <w:rPr>
          <w:rFonts w:asciiTheme="majorHAnsi" w:hAnsiTheme="majorHAnsi" w:cstheme="majorHAnsi"/>
        </w:rPr>
        <w:t>einrotierter</w:t>
      </w:r>
      <w:proofErr w:type="spellEnd"/>
      <w:r w:rsidRPr="002A399C">
        <w:rPr>
          <w:rFonts w:asciiTheme="majorHAnsi" w:hAnsiTheme="majorHAnsi" w:cstheme="majorHAnsi"/>
        </w:rPr>
        <w:t xml:space="preserve"> Gewindehülse M12 zur optionalen Aufnahme einer Steigleiter, Konus mit höhenverstellbarem Teleskop zur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Anpassung an das Straßengefälle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Schachtunterteil mit PP/PE -Schachtboden, Gerinne und Auftritt mindestens scheitelhoch, </w:t>
      </w:r>
      <w:proofErr w:type="spellStart"/>
      <w:r w:rsidRPr="002A399C">
        <w:rPr>
          <w:rFonts w:asciiTheme="majorHAnsi" w:hAnsiTheme="majorHAnsi" w:cstheme="majorHAnsi"/>
        </w:rPr>
        <w:t>Auftrittsflächen</w:t>
      </w:r>
      <w:proofErr w:type="spellEnd"/>
      <w:r w:rsidRPr="002A399C">
        <w:rPr>
          <w:rFonts w:asciiTheme="majorHAnsi" w:hAnsiTheme="majorHAnsi" w:cstheme="majorHAnsi"/>
        </w:rPr>
        <w:t xml:space="preserve"> mit  </w:t>
      </w:r>
      <w:proofErr w:type="spellStart"/>
      <w:r w:rsidRPr="002A399C">
        <w:rPr>
          <w:rFonts w:asciiTheme="majorHAnsi" w:hAnsiTheme="majorHAnsi" w:cstheme="majorHAnsi"/>
        </w:rPr>
        <w:t>eingeformter</w:t>
      </w:r>
      <w:proofErr w:type="spellEnd"/>
      <w:r w:rsidRPr="002A399C">
        <w:rPr>
          <w:rFonts w:asciiTheme="majorHAnsi" w:hAnsiTheme="majorHAnsi" w:cstheme="majorHAnsi"/>
        </w:rPr>
        <w:t xml:space="preserve"> Rutschsicherung,                           integriertes </w:t>
      </w:r>
      <w:proofErr w:type="spellStart"/>
      <w:r w:rsidRPr="002A399C">
        <w:rPr>
          <w:rFonts w:asciiTheme="majorHAnsi" w:hAnsiTheme="majorHAnsi" w:cstheme="majorHAnsi"/>
        </w:rPr>
        <w:t>Muffensystem</w:t>
      </w:r>
      <w:proofErr w:type="spellEnd"/>
      <w:r w:rsidRPr="002A399C">
        <w:rPr>
          <w:rFonts w:asciiTheme="majorHAnsi" w:hAnsiTheme="majorHAnsi" w:cstheme="majorHAnsi"/>
        </w:rPr>
        <w:t xml:space="preserve"> zur gelenkigen Einbindung handelsüblicher Rohre,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Schachtbauteile durch Verbindungselemente untereinander verschraubt,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Lieferung der Schächte ohne Betonfüllung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bis zu einer </w:t>
      </w:r>
      <w:proofErr w:type="spellStart"/>
      <w:r w:rsidRPr="002A399C">
        <w:rPr>
          <w:rFonts w:asciiTheme="majorHAnsi" w:hAnsiTheme="majorHAnsi" w:cstheme="majorHAnsi"/>
        </w:rPr>
        <w:t>Nutzhöhe</w:t>
      </w:r>
      <w:proofErr w:type="spellEnd"/>
      <w:r w:rsidRPr="002A399C">
        <w:rPr>
          <w:rFonts w:asciiTheme="majorHAnsi" w:hAnsiTheme="majorHAnsi" w:cstheme="majorHAnsi"/>
        </w:rPr>
        <w:t xml:space="preserve"> von 2 m komplett vormontiert, größere Einbautiefen  vormontiert in Einheiten zu  max. 2,30 m Bauhöhe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Abdichtung mit </w:t>
      </w:r>
      <w:proofErr w:type="spellStart"/>
      <w:r w:rsidRPr="002A399C">
        <w:rPr>
          <w:rFonts w:asciiTheme="majorHAnsi" w:hAnsiTheme="majorHAnsi" w:cstheme="majorHAnsi"/>
        </w:rPr>
        <w:t>elastomeren</w:t>
      </w:r>
      <w:proofErr w:type="spellEnd"/>
      <w:r w:rsidRPr="002A399C">
        <w:rPr>
          <w:rFonts w:asciiTheme="majorHAnsi" w:hAnsiTheme="majorHAnsi" w:cstheme="majorHAnsi"/>
        </w:rPr>
        <w:t xml:space="preserve"> Dichtmitteln nach DIN 681-1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Lastentkoppelter Betonauflagering zur verschiebesicheren Aufnahme einer handelsüblichen Schachtabdeckung LW 625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max. Einbautiefe:    ….. m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anzuschließende </w:t>
      </w:r>
      <w:proofErr w:type="spellStart"/>
      <w:r w:rsidRPr="002A399C">
        <w:rPr>
          <w:rFonts w:asciiTheme="majorHAnsi" w:hAnsiTheme="majorHAnsi" w:cstheme="majorHAnsi"/>
        </w:rPr>
        <w:t>Rohrart</w:t>
      </w:r>
      <w:proofErr w:type="spellEnd"/>
      <w:r w:rsidRPr="002A399C">
        <w:rPr>
          <w:rFonts w:asciiTheme="majorHAnsi" w:hAnsiTheme="majorHAnsi" w:cstheme="majorHAnsi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 liefern und unter Berücksichtigung der Herstellervorschriften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entsprechend Planungsvorgaben einbauen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System: PREDL DUPLEX-Schacht DN 800 oder gleichwertig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sz w:val="16"/>
          <w:szCs w:val="16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i/>
          <w:u w:val="single"/>
        </w:rPr>
      </w:pPr>
      <w:proofErr w:type="spellStart"/>
      <w:r w:rsidRPr="002A399C">
        <w:rPr>
          <w:rFonts w:asciiTheme="majorHAnsi" w:hAnsiTheme="majorHAnsi" w:cstheme="majorHAnsi"/>
          <w:b/>
          <w:i/>
          <w:u w:val="single"/>
        </w:rPr>
        <w:t>Zulagepositionen</w:t>
      </w:r>
      <w:proofErr w:type="spellEnd"/>
      <w:r w:rsidRPr="002A399C">
        <w:rPr>
          <w:rFonts w:asciiTheme="majorHAnsi" w:hAnsiTheme="majorHAnsi" w:cstheme="majorHAnsi"/>
          <w:b/>
          <w:i/>
          <w:u w:val="single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   </w:t>
      </w:r>
      <w:r w:rsidRPr="002A399C">
        <w:rPr>
          <w:rFonts w:asciiTheme="majorHAnsi" w:hAnsiTheme="majorHAnsi" w:cstheme="majorHAnsi"/>
        </w:rPr>
        <w:tab/>
        <w:t xml:space="preserve">Zulage gebogenes Gerinne </w:t>
      </w:r>
    </w:p>
    <w:p w:rsidR="002A399C" w:rsidRPr="002A399C" w:rsidRDefault="002A399C" w:rsidP="002A399C">
      <w:pPr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</w:t>
      </w:r>
      <w:proofErr w:type="spellStart"/>
      <w:r w:rsidRPr="002A399C">
        <w:rPr>
          <w:rFonts w:asciiTheme="majorHAnsi" w:hAnsiTheme="majorHAnsi" w:cstheme="majorHAnsi"/>
        </w:rPr>
        <w:t>Nonstandard</w:t>
      </w:r>
      <w:proofErr w:type="spellEnd"/>
      <w:r w:rsidRPr="002A399C">
        <w:rPr>
          <w:rFonts w:asciiTheme="majorHAnsi" w:hAnsiTheme="majorHAnsi" w:cstheme="majorHAnsi"/>
        </w:rPr>
        <w:t>-Zulauf DN …..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in den Muffen</w:t>
      </w:r>
      <w:r w:rsidRPr="002A399C">
        <w:rPr>
          <w:rFonts w:asciiTheme="majorHAnsi" w:hAnsiTheme="majorHAnsi" w:cstheme="majorHAnsi"/>
        </w:rPr>
        <w:tab/>
        <w:t xml:space="preserve">DN 150 </w:t>
      </w:r>
      <w:r w:rsidRPr="002A399C">
        <w:rPr>
          <w:rFonts w:asciiTheme="majorHAnsi" w:hAnsiTheme="majorHAnsi" w:cstheme="majorHAnsi"/>
        </w:rPr>
        <w:tab/>
        <w:t>≥ 4%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DN 200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  <w:t xml:space="preserve"> ≥3%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DN 250/ 300 </w:t>
      </w:r>
      <w:r w:rsidRPr="002A399C">
        <w:rPr>
          <w:rFonts w:asciiTheme="majorHAnsi" w:hAnsiTheme="majorHAnsi" w:cstheme="majorHAnsi"/>
        </w:rPr>
        <w:tab/>
        <w:t>≥ 2% -10%</w:t>
      </w: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im Hauptgerinne &gt; 1 bis max. 10 %</w:t>
      </w:r>
    </w:p>
    <w:p w:rsidR="002A399C" w:rsidRPr="002A399C" w:rsidRDefault="002A399C" w:rsidP="002A399C">
      <w:pPr>
        <w:pStyle w:val="Listenabsatz"/>
        <w:ind w:left="83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Dimensionswechsel im Gerinne ohne </w:t>
      </w:r>
      <w:proofErr w:type="spellStart"/>
      <w:r w:rsidRPr="002A399C">
        <w:rPr>
          <w:rFonts w:asciiTheme="majorHAnsi" w:hAnsiTheme="majorHAnsi" w:cstheme="majorHAnsi"/>
        </w:rPr>
        <w:t>Gerinneverjüngung</w:t>
      </w:r>
      <w:proofErr w:type="spellEnd"/>
      <w:r w:rsidRPr="002A399C">
        <w:rPr>
          <w:rFonts w:asciiTheme="majorHAnsi" w:hAnsiTheme="majorHAnsi" w:cstheme="majorHAnsi"/>
        </w:rPr>
        <w:t xml:space="preserve">  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Schachtunterteil optional bei erhöhtem Grundwasserstand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Schachtring optional bei erhöhtem Grundwasserstand</w:t>
      </w:r>
    </w:p>
    <w:p w:rsidR="002A399C" w:rsidRDefault="002A399C" w:rsidP="002A399C">
      <w:pPr>
        <w:pStyle w:val="Listenabsatz"/>
        <w:ind w:left="837"/>
      </w:pPr>
    </w:p>
    <w:p w:rsidR="009319F0" w:rsidRPr="00EB1936" w:rsidRDefault="009319F0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9319F0" w:rsidRPr="00EB1936" w:rsidRDefault="00C5667B" w:rsidP="009319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51" type="#_x0000_t202" style="position:absolute;margin-left:445.05pt;margin-top:-33.45pt;width:66pt;height:29.25pt;z-index:251682816" filled="f" stroked="f">
            <v:textbox style="mso-next-textbox:#_x0000_s1051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8.2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</w:r>
      <w:r w:rsidR="009319F0" w:rsidRPr="00EB1936">
        <w:rPr>
          <w:rFonts w:ascii="Arial" w:hAnsi="Arial" w:cs="Arial"/>
        </w:rPr>
        <w:tab/>
        <w:t>DUPLEX-Ausschreibungstext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Projekt: 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LV-Bezeichnung:</w:t>
      </w:r>
    </w:p>
    <w:p w:rsidR="009319F0" w:rsidRPr="00EB1936" w:rsidRDefault="009319F0" w:rsidP="009319F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B1936">
        <w:rPr>
          <w:rFonts w:ascii="Arial" w:hAnsi="Arial" w:cs="Arial"/>
          <w:sz w:val="18"/>
          <w:szCs w:val="18"/>
        </w:rPr>
        <w:t>OZ</w:t>
      </w:r>
      <w:r w:rsidRPr="00EB1936">
        <w:rPr>
          <w:rFonts w:ascii="Arial" w:hAnsi="Arial" w:cs="Arial"/>
          <w:sz w:val="18"/>
          <w:szCs w:val="18"/>
        </w:rPr>
        <w:tab/>
        <w:t xml:space="preserve">             Menge         Einheit</w:t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  <w:t xml:space="preserve">                  </w:t>
      </w:r>
      <w:r w:rsidRPr="00EB1936">
        <w:rPr>
          <w:rFonts w:ascii="Arial" w:hAnsi="Arial" w:cs="Arial"/>
          <w:sz w:val="18"/>
          <w:szCs w:val="18"/>
        </w:rPr>
        <w:tab/>
        <w:t xml:space="preserve"> Einheitspreis EUR </w:t>
      </w:r>
      <w:r w:rsidRPr="00EB1936">
        <w:rPr>
          <w:rFonts w:ascii="Arial" w:hAnsi="Arial" w:cs="Arial"/>
          <w:sz w:val="18"/>
          <w:szCs w:val="18"/>
        </w:rPr>
        <w:tab/>
        <w:t xml:space="preserve">           Gesamtbetrag EUR</w:t>
      </w:r>
    </w:p>
    <w:p w:rsidR="009319F0" w:rsidRPr="00EB1936" w:rsidRDefault="009319F0" w:rsidP="009319F0">
      <w:pPr>
        <w:rPr>
          <w:rFonts w:ascii="Arial" w:hAnsi="Arial" w:cs="Arial"/>
          <w:sz w:val="18"/>
          <w:szCs w:val="18"/>
        </w:rPr>
      </w:pPr>
    </w:p>
    <w:p w:rsidR="009319F0" w:rsidRPr="00EB1936" w:rsidRDefault="009319F0" w:rsidP="00324E0D">
      <w:pPr>
        <w:pStyle w:val="berschrift1"/>
      </w:pPr>
      <w:bookmarkStart w:id="29" w:name="_Toc447607207"/>
      <w:r w:rsidRPr="00EB1936">
        <w:t>PREDL DUPLEX-Schacht DN 600</w:t>
      </w:r>
      <w:bookmarkEnd w:id="29"/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2A399C" w:rsidRPr="002A399C" w:rsidRDefault="002A399C" w:rsidP="002A399C">
      <w:pPr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>PREDL DUPLEX-Schacht DN 600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numPr>
          <w:ilvl w:val="1"/>
          <w:numId w:val="8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Kunststoffschacht DN 600 aus PP/PE 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Einsatzbereich  . . . . .  z.B. (Klasse A), Schachtunterteil doppelwandig als horizontal und vertikal strukturiertes verfüllbares Hohlkammersystem ausgebildet, Mindestrippenöffnung der Außenwand 35 mm, Öffnungswinkel  45 °;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horizontal und vertikal </w:t>
      </w:r>
      <w:proofErr w:type="spellStart"/>
      <w:r w:rsidRPr="002A399C">
        <w:rPr>
          <w:rFonts w:asciiTheme="majorHAnsi" w:hAnsiTheme="majorHAnsi" w:cstheme="majorHAnsi"/>
        </w:rPr>
        <w:t>verripptes</w:t>
      </w:r>
      <w:proofErr w:type="spellEnd"/>
      <w:r w:rsidRPr="002A399C">
        <w:rPr>
          <w:rFonts w:asciiTheme="majorHAnsi" w:hAnsiTheme="majorHAnsi" w:cstheme="majorHAnsi"/>
        </w:rPr>
        <w:t xml:space="preserve"> Schachtrohr (Schachtrohrsegmente), Rippenabstand 45 mm, höhenverstellbares Teleskop zur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Anpassung an das Straßengefälle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Schachtunterteil mit PP/PE -Schachtboden, Gerinne scheitelhoch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2 % Gefälle, integriertes </w:t>
      </w:r>
      <w:proofErr w:type="spellStart"/>
      <w:r w:rsidRPr="002A399C">
        <w:rPr>
          <w:rFonts w:asciiTheme="majorHAnsi" w:hAnsiTheme="majorHAnsi" w:cstheme="majorHAnsi"/>
        </w:rPr>
        <w:t>Muffensystem</w:t>
      </w:r>
      <w:proofErr w:type="spellEnd"/>
      <w:r w:rsidRPr="002A399C">
        <w:rPr>
          <w:rFonts w:asciiTheme="majorHAnsi" w:hAnsiTheme="majorHAnsi" w:cstheme="majorHAnsi"/>
        </w:rPr>
        <w:t xml:space="preserve"> zur gelenkigen Einbindung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handelsüblicher Rohre,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Abdichtung mit </w:t>
      </w:r>
      <w:proofErr w:type="spellStart"/>
      <w:r w:rsidRPr="002A399C">
        <w:rPr>
          <w:rFonts w:asciiTheme="majorHAnsi" w:hAnsiTheme="majorHAnsi" w:cstheme="majorHAnsi"/>
        </w:rPr>
        <w:t>elastomeren</w:t>
      </w:r>
      <w:proofErr w:type="spellEnd"/>
      <w:r w:rsidRPr="002A399C">
        <w:rPr>
          <w:rFonts w:asciiTheme="majorHAnsi" w:hAnsiTheme="majorHAnsi" w:cstheme="majorHAnsi"/>
        </w:rPr>
        <w:t xml:space="preserve"> Dichtmitteln nach DIN 681-1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Lastentkoppelter Betonauflagering zur verschiebesicheren Aufnahme einer handelsüblichen Schachtabdeckung LW 625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max. Einbautiefe:    ….. m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anzuschließende </w:t>
      </w:r>
      <w:proofErr w:type="spellStart"/>
      <w:r w:rsidRPr="002A399C">
        <w:rPr>
          <w:rFonts w:asciiTheme="majorHAnsi" w:hAnsiTheme="majorHAnsi" w:cstheme="majorHAnsi"/>
        </w:rPr>
        <w:t>Rohrart</w:t>
      </w:r>
      <w:proofErr w:type="spellEnd"/>
      <w:r w:rsidRPr="002A399C">
        <w:rPr>
          <w:rFonts w:asciiTheme="majorHAnsi" w:hAnsiTheme="majorHAnsi" w:cstheme="majorHAnsi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Schacht liefern und unter Berücksichtigung der Herstellervorschriften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entsprechend Planungsvorgaben einbauen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System: PREDL DUPLEX-Schacht DN 600 oder gleichwertig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sz w:val="16"/>
          <w:szCs w:val="16"/>
        </w:rPr>
      </w:pP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b/>
          <w:i/>
          <w:u w:val="single"/>
        </w:rPr>
      </w:pPr>
      <w:proofErr w:type="spellStart"/>
      <w:r w:rsidRPr="002A399C">
        <w:rPr>
          <w:rFonts w:asciiTheme="majorHAnsi" w:hAnsiTheme="majorHAnsi" w:cstheme="majorHAnsi"/>
          <w:b/>
          <w:i/>
          <w:u w:val="single"/>
        </w:rPr>
        <w:t>Zulagepositionen</w:t>
      </w:r>
      <w:proofErr w:type="spellEnd"/>
      <w:r w:rsidRPr="002A399C">
        <w:rPr>
          <w:rFonts w:asciiTheme="majorHAnsi" w:hAnsiTheme="majorHAnsi" w:cstheme="majorHAnsi"/>
          <w:b/>
          <w:i/>
          <w:u w:val="single"/>
        </w:rPr>
        <w:t xml:space="preserve">: </w:t>
      </w:r>
    </w:p>
    <w:p w:rsidR="002A399C" w:rsidRPr="002A399C" w:rsidRDefault="002A399C" w:rsidP="002A399C">
      <w:pPr>
        <w:pStyle w:val="Listenabsatz"/>
        <w:ind w:left="212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   </w:t>
      </w:r>
      <w:r w:rsidRPr="002A399C">
        <w:rPr>
          <w:rFonts w:asciiTheme="majorHAnsi" w:hAnsiTheme="majorHAnsi" w:cstheme="majorHAnsi"/>
        </w:rPr>
        <w:tab/>
        <w:t xml:space="preserve">Zulage gebogenes Gerinne </w:t>
      </w:r>
    </w:p>
    <w:p w:rsidR="002A399C" w:rsidRPr="002A399C" w:rsidRDefault="002A399C" w:rsidP="002A399C">
      <w:pPr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</w:t>
      </w:r>
      <w:proofErr w:type="spellStart"/>
      <w:r w:rsidRPr="002A399C">
        <w:rPr>
          <w:rFonts w:asciiTheme="majorHAnsi" w:hAnsiTheme="majorHAnsi" w:cstheme="majorHAnsi"/>
        </w:rPr>
        <w:t>Nonstandard</w:t>
      </w:r>
      <w:proofErr w:type="spellEnd"/>
      <w:r w:rsidRPr="002A399C">
        <w:rPr>
          <w:rFonts w:asciiTheme="majorHAnsi" w:hAnsiTheme="majorHAnsi" w:cstheme="majorHAnsi"/>
        </w:rPr>
        <w:t>-Zulauf DN …..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in den Muffen</w:t>
      </w:r>
      <w:r w:rsidRPr="002A399C">
        <w:rPr>
          <w:rFonts w:asciiTheme="majorHAnsi" w:hAnsiTheme="majorHAnsi" w:cstheme="majorHAnsi"/>
        </w:rPr>
        <w:tab/>
        <w:t xml:space="preserve">DN 150 </w:t>
      </w:r>
      <w:r w:rsidRPr="002A399C">
        <w:rPr>
          <w:rFonts w:asciiTheme="majorHAnsi" w:hAnsiTheme="majorHAnsi" w:cstheme="majorHAnsi"/>
        </w:rPr>
        <w:tab/>
        <w:t>≥ 4%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>DN 200</w:t>
      </w:r>
      <w:r w:rsidRPr="002A399C">
        <w:rPr>
          <w:rFonts w:asciiTheme="majorHAnsi" w:hAnsiTheme="majorHAnsi" w:cstheme="majorHAnsi"/>
        </w:rPr>
        <w:tab/>
      </w:r>
      <w:r w:rsidRPr="002A399C">
        <w:rPr>
          <w:rFonts w:asciiTheme="majorHAnsi" w:hAnsiTheme="majorHAnsi" w:cstheme="majorHAnsi"/>
        </w:rPr>
        <w:tab/>
        <w:t xml:space="preserve"> ≥3% -10%</w:t>
      </w:r>
    </w:p>
    <w:p w:rsidR="002A399C" w:rsidRPr="002A399C" w:rsidRDefault="002A399C" w:rsidP="002A399C">
      <w:pPr>
        <w:ind w:left="4251" w:firstLine="705"/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DN 250/ 300 </w:t>
      </w:r>
      <w:r w:rsidRPr="002A399C">
        <w:rPr>
          <w:rFonts w:asciiTheme="majorHAnsi" w:hAnsiTheme="majorHAnsi" w:cstheme="majorHAnsi"/>
        </w:rPr>
        <w:tab/>
        <w:t>≥ 2% -10%</w:t>
      </w: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Gefälle im Hauptgerinne &gt; 1 bis max. 10 %</w:t>
      </w:r>
    </w:p>
    <w:p w:rsidR="002A399C" w:rsidRPr="002A399C" w:rsidRDefault="002A399C" w:rsidP="002A399C">
      <w:pPr>
        <w:pStyle w:val="Listenabsatz"/>
        <w:ind w:left="837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 xml:space="preserve">Zulage Dimensionswechsel im Gerinne ohne </w:t>
      </w:r>
      <w:proofErr w:type="spellStart"/>
      <w:r w:rsidRPr="002A399C">
        <w:rPr>
          <w:rFonts w:asciiTheme="majorHAnsi" w:hAnsiTheme="majorHAnsi" w:cstheme="majorHAnsi"/>
        </w:rPr>
        <w:t>Gerinneverjüngung</w:t>
      </w:r>
      <w:proofErr w:type="spellEnd"/>
      <w:r w:rsidRPr="002A399C">
        <w:rPr>
          <w:rFonts w:asciiTheme="majorHAnsi" w:hAnsiTheme="majorHAnsi" w:cstheme="majorHAnsi"/>
        </w:rPr>
        <w:t xml:space="preserve">  </w:t>
      </w:r>
    </w:p>
    <w:p w:rsidR="002A399C" w:rsidRPr="002A399C" w:rsidRDefault="002A399C" w:rsidP="002A399C"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 w:rsidR="002A399C" w:rsidRPr="002A399C" w:rsidRDefault="002A399C" w:rsidP="002A399C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2A399C">
        <w:rPr>
          <w:rFonts w:asciiTheme="majorHAnsi" w:hAnsiTheme="majorHAnsi" w:cstheme="majorHAnsi"/>
        </w:rPr>
        <w:t xml:space="preserve"> </w:t>
      </w:r>
      <w:r w:rsidRPr="002A399C">
        <w:rPr>
          <w:rFonts w:asciiTheme="majorHAnsi" w:hAnsiTheme="majorHAnsi" w:cstheme="majorHAnsi"/>
        </w:rPr>
        <w:tab/>
        <w:t>Zulage Betonfüllung Schachtunterteil optional bei erhöhtem Grundwasserstand</w:t>
      </w:r>
    </w:p>
    <w:p w:rsidR="009319F0" w:rsidRPr="00EB1936" w:rsidRDefault="009319F0" w:rsidP="009319F0">
      <w:pPr>
        <w:pStyle w:val="Listenabsatz"/>
        <w:ind w:left="837"/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9319F0" w:rsidRPr="00EB1936" w:rsidRDefault="00C5667B" w:rsidP="009319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52" type="#_x0000_t202" style="position:absolute;margin-left:454.05pt;margin-top:-18.45pt;width:66pt;height:29.25pt;z-index:251683840" filled="f" stroked="f">
            <v:textbox style="mso-next-textbox:#_x0000_s1052">
              <w:txbxContent>
                <w:p w:rsidR="00DC031A" w:rsidRPr="005D7FBC" w:rsidRDefault="00DC031A" w:rsidP="005D7FB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9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          Ausschreibungstext DUPLEX-Hybrid-Schacht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Projekt: </w:t>
      </w:r>
    </w:p>
    <w:p w:rsidR="009319F0" w:rsidRPr="00EB1936" w:rsidRDefault="009319F0" w:rsidP="009319F0">
      <w:pPr>
        <w:rPr>
          <w:rFonts w:ascii="Arial" w:hAnsi="Arial" w:cs="Arial"/>
        </w:rPr>
      </w:pPr>
      <w:r w:rsidRPr="00EB1936">
        <w:rPr>
          <w:rFonts w:ascii="Arial" w:hAnsi="Arial" w:cs="Arial"/>
        </w:rPr>
        <w:t>LV-Bezeichnung:</w:t>
      </w:r>
    </w:p>
    <w:p w:rsidR="009319F0" w:rsidRPr="00EB1936" w:rsidRDefault="009319F0" w:rsidP="009319F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B1936">
        <w:rPr>
          <w:rFonts w:ascii="Arial" w:hAnsi="Arial" w:cs="Arial"/>
          <w:sz w:val="18"/>
          <w:szCs w:val="18"/>
        </w:rPr>
        <w:t>OZ</w:t>
      </w:r>
      <w:r w:rsidRPr="00EB1936">
        <w:rPr>
          <w:rFonts w:ascii="Arial" w:hAnsi="Arial" w:cs="Arial"/>
          <w:sz w:val="18"/>
          <w:szCs w:val="18"/>
        </w:rPr>
        <w:tab/>
        <w:t xml:space="preserve">             Menge         Einheit</w:t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</w:r>
      <w:r w:rsidRPr="00EB1936">
        <w:rPr>
          <w:rFonts w:ascii="Arial" w:hAnsi="Arial" w:cs="Arial"/>
          <w:sz w:val="18"/>
          <w:szCs w:val="18"/>
        </w:rPr>
        <w:tab/>
        <w:t xml:space="preserve">                  </w:t>
      </w:r>
      <w:r w:rsidRPr="00EB1936">
        <w:rPr>
          <w:rFonts w:ascii="Arial" w:hAnsi="Arial" w:cs="Arial"/>
          <w:sz w:val="18"/>
          <w:szCs w:val="18"/>
        </w:rPr>
        <w:tab/>
        <w:t xml:space="preserve"> Einheitspreis EUR </w:t>
      </w:r>
      <w:r w:rsidRPr="00EB1936">
        <w:rPr>
          <w:rFonts w:ascii="Arial" w:hAnsi="Arial" w:cs="Arial"/>
          <w:sz w:val="18"/>
          <w:szCs w:val="18"/>
        </w:rPr>
        <w:tab/>
        <w:t xml:space="preserve">           Gesamtbetrag EUR</w:t>
      </w:r>
    </w:p>
    <w:p w:rsidR="009319F0" w:rsidRPr="00EB1936" w:rsidRDefault="009319F0" w:rsidP="009319F0">
      <w:pPr>
        <w:rPr>
          <w:rFonts w:ascii="Arial" w:hAnsi="Arial" w:cs="Arial"/>
          <w:sz w:val="18"/>
          <w:szCs w:val="18"/>
        </w:rPr>
      </w:pPr>
    </w:p>
    <w:p w:rsidR="009319F0" w:rsidRPr="00EB1936" w:rsidRDefault="009319F0" w:rsidP="00324E0D">
      <w:pPr>
        <w:pStyle w:val="berschrift1"/>
      </w:pPr>
      <w:bookmarkStart w:id="30" w:name="_Toc447607208"/>
      <w:r w:rsidRPr="00EB1936">
        <w:t>DUPLEX-Hybrid-Schacht DN 1000</w:t>
      </w:r>
      <w:bookmarkEnd w:id="30"/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ind w:left="2127" w:hanging="1770"/>
        <w:rPr>
          <w:rFonts w:ascii="Arial" w:hAnsi="Arial" w:cs="Arial"/>
        </w:rPr>
      </w:pPr>
      <w:r w:rsidRPr="00EB1936">
        <w:rPr>
          <w:rFonts w:ascii="Arial" w:hAnsi="Arial" w:cs="Arial"/>
        </w:rPr>
        <w:t>01.01</w:t>
      </w:r>
      <w:r w:rsidRPr="00EB1936">
        <w:rPr>
          <w:rFonts w:ascii="Arial" w:hAnsi="Arial" w:cs="Arial"/>
        </w:rPr>
        <w:tab/>
        <w:t>Abwasserschacht DN 1000 bestehend aus einem Schachtunterteil  als Betonfertigteil</w:t>
      </w:r>
      <w:r w:rsidRPr="00EB1936">
        <w:rPr>
          <w:rFonts w:ascii="Arial" w:hAnsi="Arial" w:cs="Arial"/>
        </w:rPr>
        <w:tab/>
        <w:t>(</w:t>
      </w:r>
      <w:r w:rsidRPr="00EB1936">
        <w:rPr>
          <w:rFonts w:ascii="Arial" w:hAnsi="Arial" w:cs="Arial"/>
          <w:i/>
        </w:rPr>
        <w:t>Betonqualität DIN V 4034-1</w:t>
      </w:r>
      <w:r w:rsidRPr="00EB1936">
        <w:rPr>
          <w:rFonts w:ascii="Arial" w:hAnsi="Arial" w:cs="Arial"/>
        </w:rPr>
        <w:t>) mit einer werkseitig einbetonierten PP/ GFK-Auskleidung  (System PREDL oder gleichwertig) mit Aufkantung</w:t>
      </w:r>
      <w:r w:rsidRPr="00EB1936">
        <w:rPr>
          <w:rFonts w:ascii="Arial" w:hAnsi="Arial" w:cs="Arial"/>
          <w:color w:val="FF0000"/>
        </w:rPr>
        <w:t xml:space="preserve"> </w:t>
      </w:r>
      <w:r w:rsidRPr="00EB1936">
        <w:rPr>
          <w:rFonts w:ascii="Arial" w:hAnsi="Arial" w:cs="Arial"/>
        </w:rPr>
        <w:t xml:space="preserve">bis zur  1. Fuge (inkl. Return im Spitzende), </w:t>
      </w:r>
    </w:p>
    <w:p w:rsidR="009319F0" w:rsidRPr="00EB1936" w:rsidRDefault="009319F0" w:rsidP="009319F0">
      <w:pPr>
        <w:ind w:left="2127" w:hanging="1770"/>
        <w:rPr>
          <w:rFonts w:ascii="Arial" w:hAnsi="Arial" w:cs="Arial"/>
        </w:rPr>
      </w:pPr>
      <w:r w:rsidRPr="00EB1936">
        <w:rPr>
          <w:rFonts w:ascii="Arial" w:hAnsi="Arial" w:cs="Arial"/>
        </w:rPr>
        <w:tab/>
        <w:t>Gerinne der Kunststoffauskleidung scheitelhoch inkl. Anschlussmuffen für die gelenkige Einbindung der Anschlussrohre, Bermen in rutschsicherer Ausführung</w:t>
      </w:r>
    </w:p>
    <w:p w:rsidR="009319F0" w:rsidRPr="00EB1936" w:rsidRDefault="009319F0" w:rsidP="009319F0">
      <w:pPr>
        <w:ind w:left="2127" w:hanging="1770"/>
        <w:rPr>
          <w:rFonts w:ascii="Arial" w:hAnsi="Arial" w:cs="Arial"/>
        </w:rPr>
      </w:pPr>
      <w:r w:rsidRPr="00EB1936">
        <w:rPr>
          <w:rFonts w:ascii="Arial" w:hAnsi="Arial" w:cs="Arial"/>
        </w:rPr>
        <w:tab/>
        <w:t xml:space="preserve">Das </w:t>
      </w:r>
      <w:r w:rsidRPr="00EB1936">
        <w:rPr>
          <w:rFonts w:ascii="Arial" w:hAnsi="Arial" w:cs="Arial"/>
          <w:i/>
        </w:rPr>
        <w:t>Spitzende</w:t>
      </w:r>
      <w:r w:rsidRPr="00EB1936">
        <w:rPr>
          <w:rFonts w:ascii="Arial" w:hAnsi="Arial" w:cs="Arial"/>
        </w:rPr>
        <w:t xml:space="preserve"> des Schachtunterteils ist passend zur Aufnahme von DUPLEX-Schachtringen mit integrierten Gewindehülsen zur Verschraubung des DUPLEX-Schachtrings auszuführen, </w:t>
      </w:r>
    </w:p>
    <w:p w:rsidR="009319F0" w:rsidRPr="00EB1936" w:rsidRDefault="009319F0" w:rsidP="009319F0">
      <w:pPr>
        <w:ind w:left="2124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Schachtringe  und Schachtkonus  System DUPLEX doppelwandig als </w:t>
      </w:r>
    </w:p>
    <w:p w:rsidR="009319F0" w:rsidRPr="00EB1936" w:rsidRDefault="009319F0" w:rsidP="009319F0">
      <w:pPr>
        <w:ind w:left="2124"/>
        <w:rPr>
          <w:rFonts w:ascii="Arial" w:hAnsi="Arial" w:cs="Arial"/>
        </w:rPr>
      </w:pPr>
      <w:r w:rsidRPr="00EB1936">
        <w:rPr>
          <w:rFonts w:ascii="Arial" w:hAnsi="Arial" w:cs="Arial"/>
        </w:rPr>
        <w:t>horizontal und vertikal strukturiertes verfüllbares Hohlkammersystem ausgebildet, Mindestrippenöffnung der Außenwand 40 mm, Öffnungswinkel  45 °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mit </w:t>
      </w:r>
      <w:proofErr w:type="spellStart"/>
      <w:r w:rsidRPr="00EB1936">
        <w:rPr>
          <w:rFonts w:ascii="Arial" w:hAnsi="Arial" w:cs="Arial"/>
        </w:rPr>
        <w:t>eingeformter</w:t>
      </w:r>
      <w:proofErr w:type="spellEnd"/>
      <w:r w:rsidRPr="00EB1936">
        <w:rPr>
          <w:rFonts w:ascii="Arial" w:hAnsi="Arial" w:cs="Arial"/>
        </w:rPr>
        <w:t xml:space="preserve"> Steigleiterführung zur optionalen Aufnahme einer Steigleiter nach Anforderung   der Berufsgenossenschaft, Konus mit höhenverstellbarem Teleskop zur Anpassung an das Straßengefälle 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Abdichtung mit </w:t>
      </w:r>
      <w:proofErr w:type="spellStart"/>
      <w:r w:rsidRPr="00EB1936">
        <w:rPr>
          <w:rFonts w:ascii="Arial" w:hAnsi="Arial" w:cs="Arial"/>
        </w:rPr>
        <w:t>elastomeren</w:t>
      </w:r>
      <w:proofErr w:type="spellEnd"/>
      <w:r w:rsidRPr="00EB1936">
        <w:rPr>
          <w:rFonts w:ascii="Arial" w:hAnsi="Arial" w:cs="Arial"/>
        </w:rPr>
        <w:t xml:space="preserve"> Dichtmitteln nach DIN 681-1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Lastentkoppelter Betonauflagering mit verschiebesicherer Aufnahme für handelsübliche Schachtabdeckung LW 625 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>max. Einbautiefe:    ….. m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anzuschließende </w:t>
      </w:r>
      <w:proofErr w:type="spellStart"/>
      <w:r w:rsidRPr="00EB1936">
        <w:rPr>
          <w:rFonts w:ascii="Arial" w:hAnsi="Arial" w:cs="Arial"/>
        </w:rPr>
        <w:t>Rohrart</w:t>
      </w:r>
      <w:proofErr w:type="spellEnd"/>
      <w:r w:rsidRPr="00EB1936">
        <w:rPr>
          <w:rFonts w:ascii="Arial" w:hAnsi="Arial" w:cs="Arial"/>
        </w:rPr>
        <w:t xml:space="preserve">: 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 liefern und unter Berücksichtigung der Herstellervorschriften 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  <w:r w:rsidRPr="00EB1936">
        <w:rPr>
          <w:rFonts w:ascii="Arial" w:hAnsi="Arial" w:cs="Arial"/>
        </w:rPr>
        <w:t>entsprechend Planungsvorgaben einbauen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rPr>
          <w:rFonts w:ascii="Arial" w:hAnsi="Arial" w:cs="Arial"/>
        </w:rPr>
      </w:pP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  <w:b/>
          <w:sz w:val="16"/>
          <w:szCs w:val="16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proofErr w:type="spellStart"/>
      <w:r w:rsidRPr="00EB1936">
        <w:rPr>
          <w:rFonts w:ascii="Arial" w:hAnsi="Arial" w:cs="Arial"/>
          <w:b/>
          <w:snapToGrid w:val="0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gekrümmt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bis 10 % (S 7)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ab 6 %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0 für Muffen DN150/ 200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DN 250/ 300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ab 2 %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2 für Muffen  &gt; DN 300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S 5 Dimensionswechsel im Hauptgerinne mit </w:t>
      </w:r>
      <w:proofErr w:type="spellStart"/>
      <w:r w:rsidRPr="00EB1936">
        <w:rPr>
          <w:rFonts w:ascii="Arial" w:hAnsi="Arial" w:cs="Arial"/>
          <w:snapToGrid w:val="0"/>
        </w:rPr>
        <w:t>Gerinneverjüngung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Gerinne DN............/DN.............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 6 für Einbau Steigkasten im Gerinne </w:t>
      </w:r>
    </w:p>
    <w:p w:rsidR="009319F0" w:rsidRPr="00EB1936" w:rsidRDefault="009319F0" w:rsidP="009319F0">
      <w:pPr>
        <w:widowControl w:val="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8 für asymmetrisches Versetzen Hauptgerinne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16" w:firstLine="70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 xml:space="preserve">Zulage zusätzlicher Zulauf </w:t>
      </w:r>
    </w:p>
    <w:p w:rsidR="009319F0" w:rsidRPr="00EB1936" w:rsidRDefault="009319F0" w:rsidP="009319F0">
      <w:pPr>
        <w:widowControl w:val="0"/>
        <w:ind w:left="1416" w:firstLine="708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Seitenzulauf tiefer setzen als scheitelgleich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3b bis 200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3c bis 300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3d bis 500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Seitenzulauf höher setzen als scheitelgleich 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4b bis 200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4c bis 300 mm</w:t>
      </w:r>
    </w:p>
    <w:p w:rsidR="009319F0" w:rsidRPr="00EB1936" w:rsidRDefault="009319F0" w:rsidP="009319F0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4d bis 500 mm</w:t>
      </w: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9319F0">
      <w:pPr>
        <w:pStyle w:val="Listenabsatz"/>
        <w:ind w:left="2127"/>
        <w:rPr>
          <w:rFonts w:ascii="Arial" w:hAnsi="Arial" w:cs="Arial"/>
        </w:rPr>
      </w:pPr>
    </w:p>
    <w:p w:rsidR="009319F0" w:rsidRPr="00EB1936" w:rsidRDefault="009319F0" w:rsidP="00277B1B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sectPr w:rsidR="009319F0" w:rsidRPr="00EB1936" w:rsidSect="005D7FBC">
      <w:footerReference w:type="default" r:id="rId18"/>
      <w:pgSz w:w="11907" w:h="16840" w:code="9"/>
      <w:pgMar w:top="1134" w:right="567" w:bottom="851" w:left="1134" w:header="567" w:footer="59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1A" w:rsidRDefault="00DC031A">
      <w:r>
        <w:separator/>
      </w:r>
    </w:p>
  </w:endnote>
  <w:endnote w:type="continuationSeparator" w:id="0">
    <w:p w:rsidR="00DC031A" w:rsidRDefault="00DC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77799457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DC031A" w:rsidRPr="005B4C30" w:rsidRDefault="00DC031A">
            <w:pPr>
              <w:pStyle w:val="Fuzeile"/>
              <w:jc w:val="right"/>
              <w:rPr>
                <w:rFonts w:ascii="Arial" w:hAnsi="Arial" w:cs="Arial"/>
              </w:rPr>
            </w:pPr>
            <w:r w:rsidRPr="005B4C30">
              <w:rPr>
                <w:rFonts w:ascii="Arial" w:hAnsi="Arial" w:cs="Arial"/>
              </w:rPr>
              <w:t xml:space="preserve">Seite </w:t>
            </w:r>
            <w:r w:rsidR="00C5667B" w:rsidRPr="005B4C3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B4C30">
              <w:rPr>
                <w:rFonts w:ascii="Arial" w:hAnsi="Arial" w:cs="Arial"/>
                <w:b/>
              </w:rPr>
              <w:instrText>PAGE</w:instrText>
            </w:r>
            <w:r w:rsidR="00C5667B" w:rsidRPr="005B4C3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0155">
              <w:rPr>
                <w:rFonts w:ascii="Arial" w:hAnsi="Arial" w:cs="Arial"/>
                <w:b/>
                <w:noProof/>
              </w:rPr>
              <w:t>47</w:t>
            </w:r>
            <w:r w:rsidR="00C5667B" w:rsidRPr="005B4C3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B4C30">
              <w:rPr>
                <w:rFonts w:ascii="Arial" w:hAnsi="Arial" w:cs="Arial"/>
              </w:rPr>
              <w:t xml:space="preserve"> von </w:t>
            </w:r>
            <w:r w:rsidR="00C5667B" w:rsidRPr="005B4C3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B4C30">
              <w:rPr>
                <w:rFonts w:ascii="Arial" w:hAnsi="Arial" w:cs="Arial"/>
                <w:b/>
              </w:rPr>
              <w:instrText>NUMPAGES</w:instrText>
            </w:r>
            <w:r w:rsidR="00C5667B" w:rsidRPr="005B4C3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0155">
              <w:rPr>
                <w:rFonts w:ascii="Arial" w:hAnsi="Arial" w:cs="Arial"/>
                <w:b/>
                <w:noProof/>
              </w:rPr>
              <w:t>59</w:t>
            </w:r>
            <w:r w:rsidR="00C5667B" w:rsidRPr="005B4C3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031A" w:rsidRPr="005B4C30" w:rsidRDefault="00DC031A">
    <w:pPr>
      <w:widowControl w:val="0"/>
      <w:rPr>
        <w:rFonts w:ascii="Arial" w:hAnsi="Arial" w:cs="Arial"/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1A" w:rsidRDefault="00DC031A">
      <w:r>
        <w:separator/>
      </w:r>
    </w:p>
  </w:footnote>
  <w:footnote w:type="continuationSeparator" w:id="0">
    <w:p w:rsidR="00DC031A" w:rsidRDefault="00DC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0C62FF"/>
    <w:multiLevelType w:val="singleLevel"/>
    <w:tmpl w:val="14BCCFD6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42E875CB"/>
    <w:multiLevelType w:val="multilevel"/>
    <w:tmpl w:val="7C84483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1350"/>
      </w:pPr>
    </w:lvl>
    <w:lvl w:ilvl="2">
      <w:start w:val="82"/>
      <w:numFmt w:val="decimal"/>
      <w:lvlText w:val="%1.%2.%3"/>
      <w:lvlJc w:val="left"/>
      <w:pPr>
        <w:tabs>
          <w:tab w:val="num" w:pos="1410"/>
        </w:tabs>
        <w:ind w:left="1410" w:hanging="135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350"/>
      </w:p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350"/>
      </w:p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35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</w:lvl>
  </w:abstractNum>
  <w:abstractNum w:abstractNumId="3">
    <w:nsid w:val="44232D2D"/>
    <w:multiLevelType w:val="hybridMultilevel"/>
    <w:tmpl w:val="520CECEE"/>
    <w:lvl w:ilvl="0" w:tplc="CA3C1950">
      <w:start w:val="1"/>
      <w:numFmt w:val="decimalZero"/>
      <w:lvlText w:val="%1"/>
      <w:lvlJc w:val="left"/>
      <w:pPr>
        <w:ind w:left="2127" w:hanging="17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>
      <w:start w:val="1"/>
      <w:numFmt w:val="decimal"/>
      <w:lvlText w:val="%4."/>
      <w:lvlJc w:val="left"/>
      <w:pPr>
        <w:ind w:left="2877" w:hanging="360"/>
      </w:pPr>
    </w:lvl>
    <w:lvl w:ilvl="4" w:tplc="04070019">
      <w:start w:val="1"/>
      <w:numFmt w:val="lowerLetter"/>
      <w:lvlText w:val="%5."/>
      <w:lvlJc w:val="left"/>
      <w:pPr>
        <w:ind w:left="3597" w:hanging="360"/>
      </w:pPr>
    </w:lvl>
    <w:lvl w:ilvl="5" w:tplc="0407001B">
      <w:start w:val="1"/>
      <w:numFmt w:val="lowerRoman"/>
      <w:lvlText w:val="%6."/>
      <w:lvlJc w:val="right"/>
      <w:pPr>
        <w:ind w:left="4317" w:hanging="180"/>
      </w:pPr>
    </w:lvl>
    <w:lvl w:ilvl="6" w:tplc="0407000F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C3A0F9E"/>
    <w:multiLevelType w:val="multilevel"/>
    <w:tmpl w:val="8F44C54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>
    <w:nsid w:val="50871CFE"/>
    <w:multiLevelType w:val="multilevel"/>
    <w:tmpl w:val="E1225566"/>
    <w:lvl w:ilvl="0">
      <w:start w:val="1"/>
      <w:numFmt w:val="decimalZero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27" w:hanging="17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8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9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6" w:hanging="1770"/>
      </w:pPr>
      <w:rPr>
        <w:rFonts w:hint="default"/>
      </w:rPr>
    </w:lvl>
  </w:abstractNum>
  <w:abstractNum w:abstractNumId="6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A65FF3"/>
    <w:multiLevelType w:val="hybridMultilevel"/>
    <w:tmpl w:val="520CECEE"/>
    <w:lvl w:ilvl="0" w:tplc="CA3C1950">
      <w:start w:val="1"/>
      <w:numFmt w:val="decimalZero"/>
      <w:lvlText w:val="%1"/>
      <w:lvlJc w:val="left"/>
      <w:pPr>
        <w:ind w:left="2127" w:hanging="17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>
      <w:start w:val="1"/>
      <w:numFmt w:val="decimal"/>
      <w:lvlText w:val="%4."/>
      <w:lvlJc w:val="left"/>
      <w:pPr>
        <w:ind w:left="2877" w:hanging="360"/>
      </w:pPr>
    </w:lvl>
    <w:lvl w:ilvl="4" w:tplc="04070019">
      <w:start w:val="1"/>
      <w:numFmt w:val="lowerLetter"/>
      <w:lvlText w:val="%5."/>
      <w:lvlJc w:val="left"/>
      <w:pPr>
        <w:ind w:left="3597" w:hanging="360"/>
      </w:pPr>
    </w:lvl>
    <w:lvl w:ilvl="5" w:tplc="0407001B">
      <w:start w:val="1"/>
      <w:numFmt w:val="lowerRoman"/>
      <w:lvlText w:val="%6."/>
      <w:lvlJc w:val="right"/>
      <w:pPr>
        <w:ind w:left="4317" w:hanging="180"/>
      </w:pPr>
    </w:lvl>
    <w:lvl w:ilvl="6" w:tplc="0407000F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6E4060F"/>
    <w:multiLevelType w:val="multilevel"/>
    <w:tmpl w:val="4202BFE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B61380"/>
    <w:multiLevelType w:val="multilevel"/>
    <w:tmpl w:val="B010C3AA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8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1B"/>
    <w:rsid w:val="00060801"/>
    <w:rsid w:val="0009489B"/>
    <w:rsid w:val="000A42A1"/>
    <w:rsid w:val="001537E4"/>
    <w:rsid w:val="00162621"/>
    <w:rsid w:val="001B42CE"/>
    <w:rsid w:val="001F3B95"/>
    <w:rsid w:val="00277B1B"/>
    <w:rsid w:val="00296FBA"/>
    <w:rsid w:val="002A399C"/>
    <w:rsid w:val="00303C74"/>
    <w:rsid w:val="00324E0D"/>
    <w:rsid w:val="003956CA"/>
    <w:rsid w:val="003C1E0B"/>
    <w:rsid w:val="00406F4D"/>
    <w:rsid w:val="00461261"/>
    <w:rsid w:val="004E1CED"/>
    <w:rsid w:val="004E7170"/>
    <w:rsid w:val="005976CB"/>
    <w:rsid w:val="005B4C30"/>
    <w:rsid w:val="005C76D3"/>
    <w:rsid w:val="005D7FBC"/>
    <w:rsid w:val="00667D5E"/>
    <w:rsid w:val="006C33E6"/>
    <w:rsid w:val="00703FAC"/>
    <w:rsid w:val="007920F8"/>
    <w:rsid w:val="00796830"/>
    <w:rsid w:val="008359B5"/>
    <w:rsid w:val="009319F0"/>
    <w:rsid w:val="009522AC"/>
    <w:rsid w:val="009B7F72"/>
    <w:rsid w:val="00A80155"/>
    <w:rsid w:val="00AE259F"/>
    <w:rsid w:val="00B43C74"/>
    <w:rsid w:val="00B44F44"/>
    <w:rsid w:val="00BD489D"/>
    <w:rsid w:val="00BE6C1D"/>
    <w:rsid w:val="00C064EA"/>
    <w:rsid w:val="00C45703"/>
    <w:rsid w:val="00C538F1"/>
    <w:rsid w:val="00C5667B"/>
    <w:rsid w:val="00CD5D19"/>
    <w:rsid w:val="00CE2798"/>
    <w:rsid w:val="00D00A04"/>
    <w:rsid w:val="00D70ABD"/>
    <w:rsid w:val="00DC031A"/>
    <w:rsid w:val="00E17206"/>
    <w:rsid w:val="00EB1936"/>
    <w:rsid w:val="00F00068"/>
    <w:rsid w:val="00F056E0"/>
    <w:rsid w:val="00F5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33E6"/>
  </w:style>
  <w:style w:type="paragraph" w:styleId="berschrift1">
    <w:name w:val="heading 1"/>
    <w:aliases w:val="Kapitelüberschrift"/>
    <w:basedOn w:val="Standard"/>
    <w:next w:val="Standard"/>
    <w:link w:val="berschrift1Zchn"/>
    <w:autoRedefine/>
    <w:qFormat/>
    <w:rsid w:val="00324E0D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537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53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C33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C33E6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semiHidden/>
    <w:rsid w:val="001537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1537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537E4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4E7170"/>
    <w:pPr>
      <w:tabs>
        <w:tab w:val="right" w:leader="dot" w:pos="10065"/>
      </w:tabs>
      <w:spacing w:line="360" w:lineRule="auto"/>
    </w:pPr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1537E4"/>
    <w:pPr>
      <w:widowControl w:val="0"/>
    </w:pPr>
    <w:rPr>
      <w:rFonts w:ascii="Arial" w:hAnsi="Arial"/>
      <w:b/>
      <w:snapToGrid w:val="0"/>
      <w:sz w:val="28"/>
    </w:rPr>
  </w:style>
  <w:style w:type="character" w:customStyle="1" w:styleId="TextkrperZchn">
    <w:name w:val="Textkörper Zchn"/>
    <w:basedOn w:val="Absatz-Standardschriftart"/>
    <w:link w:val="Textkrper"/>
    <w:rsid w:val="001537E4"/>
    <w:rPr>
      <w:rFonts w:ascii="Arial" w:hAnsi="Arial"/>
      <w:b/>
      <w:snapToGrid w:val="0"/>
      <w:sz w:val="28"/>
    </w:rPr>
  </w:style>
  <w:style w:type="paragraph" w:styleId="NurText">
    <w:name w:val="Plain Text"/>
    <w:basedOn w:val="Standard"/>
    <w:link w:val="NurTextZchn"/>
    <w:rsid w:val="001537E4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537E4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9319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EB19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193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8359B5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FBC"/>
  </w:style>
  <w:style w:type="character" w:customStyle="1" w:styleId="berschrift1Zchn">
    <w:name w:val="Überschrift 1 Zchn"/>
    <w:aliases w:val="Kapitelüberschrift Zchn"/>
    <w:basedOn w:val="Absatz-Standardschriftart"/>
    <w:link w:val="berschrift1"/>
    <w:rsid w:val="005B4C30"/>
    <w:rPr>
      <w:rFonts w:ascii="Arial" w:hAnsi="Arial"/>
      <w:b/>
      <w:snapToGrid w:val="0"/>
      <w:sz w:val="28"/>
      <w:szCs w:val="24"/>
    </w:rPr>
  </w:style>
  <w:style w:type="paragraph" w:styleId="Titel">
    <w:name w:val="Title"/>
    <w:basedOn w:val="Standard"/>
    <w:next w:val="Standard"/>
    <w:link w:val="TitelZchn"/>
    <w:qFormat/>
    <w:rsid w:val="005B4C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B4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dl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dl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dl.eu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dl.e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6454-A52B-4E95-B845-CC654526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8959</Words>
  <Characters>73625</Characters>
  <Application>Microsoft Office Word</Application>
  <DocSecurity>0</DocSecurity>
  <Lines>613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Schachtbeschreibung mit Einzelteilen</vt:lpstr>
    </vt:vector>
  </TitlesOfParts>
  <Company>Rattinger</Company>
  <LinksUpToDate>false</LinksUpToDate>
  <CharactersWithSpaces>82420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Schachtbeschreibung mit Einzelteilen</dc:title>
  <dc:creator>Karl</dc:creator>
  <cp:lastModifiedBy>Stefanie Predl</cp:lastModifiedBy>
  <cp:revision>11</cp:revision>
  <cp:lastPrinted>2017-04-07T07:11:00Z</cp:lastPrinted>
  <dcterms:created xsi:type="dcterms:W3CDTF">2017-02-27T07:21:00Z</dcterms:created>
  <dcterms:modified xsi:type="dcterms:W3CDTF">2017-04-07T10:26:00Z</dcterms:modified>
</cp:coreProperties>
</file>