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C5" w:rsidRDefault="00EE75C5">
      <w:pPr>
        <w:rPr>
          <w:rFonts w:ascii="Arial" w:hAnsi="Arial" w:cs="Arial"/>
          <w:sz w:val="16"/>
          <w:szCs w:val="16"/>
          <w:lang w:val="pl-PL"/>
        </w:rPr>
      </w:pPr>
    </w:p>
    <w:p w:rsidR="005C20D0" w:rsidRDefault="005C20D0">
      <w:pPr>
        <w:rPr>
          <w:rFonts w:ascii="Arial" w:hAnsi="Arial" w:cs="Arial"/>
          <w:sz w:val="16"/>
          <w:szCs w:val="16"/>
          <w:lang w:val="pl-PL"/>
        </w:rPr>
      </w:pPr>
    </w:p>
    <w:p w:rsidR="005C20D0" w:rsidRDefault="005C20D0">
      <w:pPr>
        <w:rPr>
          <w:rFonts w:ascii="Arial" w:hAnsi="Arial" w:cs="Arial"/>
          <w:sz w:val="16"/>
          <w:szCs w:val="16"/>
          <w:lang w:val="pl-PL"/>
        </w:rPr>
      </w:pPr>
    </w:p>
    <w:p w:rsidR="005C20D0" w:rsidRDefault="005C20D0">
      <w:pPr>
        <w:rPr>
          <w:rFonts w:ascii="Arial" w:hAnsi="Arial" w:cs="Arial"/>
          <w:sz w:val="16"/>
          <w:szCs w:val="16"/>
          <w:lang w:val="pl-PL"/>
        </w:rPr>
      </w:pPr>
    </w:p>
    <w:p w:rsidR="005C20D0" w:rsidRDefault="005C20D0">
      <w:pPr>
        <w:rPr>
          <w:rFonts w:ascii="Arial" w:hAnsi="Arial" w:cs="Arial"/>
          <w:sz w:val="16"/>
          <w:szCs w:val="16"/>
          <w:lang w:val="pl-PL"/>
        </w:rPr>
      </w:pPr>
    </w:p>
    <w:p w:rsidR="005C20D0" w:rsidRPr="00CA45DE" w:rsidRDefault="005C20D0">
      <w:pPr>
        <w:rPr>
          <w:rFonts w:ascii="Arial" w:hAnsi="Arial" w:cs="Arial"/>
          <w:sz w:val="16"/>
          <w:szCs w:val="16"/>
          <w:lang w:val="pl-PL"/>
        </w:rPr>
      </w:pPr>
    </w:p>
    <w:p w:rsidR="005502D4" w:rsidRPr="00CA45DE" w:rsidRDefault="005502D4" w:rsidP="005502D4">
      <w:pPr>
        <w:jc w:val="right"/>
        <w:rPr>
          <w:rFonts w:ascii="Arial" w:hAnsi="Arial" w:cs="Arial"/>
          <w:sz w:val="16"/>
          <w:szCs w:val="16"/>
          <w:lang w:val="pl-PL"/>
        </w:rPr>
      </w:pPr>
      <w:r w:rsidRPr="00CA45DE">
        <w:rPr>
          <w:rFonts w:ascii="Arial" w:hAnsi="Arial" w:cs="Arial"/>
          <w:sz w:val="16"/>
          <w:szCs w:val="16"/>
          <w:lang w:val="pl-PL"/>
        </w:rPr>
        <w:t>Dokumentacja przetargowa DUPLEX</w:t>
      </w:r>
    </w:p>
    <w:p w:rsidR="005502D4" w:rsidRPr="00CA45DE" w:rsidRDefault="005502D4">
      <w:pPr>
        <w:rPr>
          <w:rFonts w:ascii="Arial" w:hAnsi="Arial" w:cs="Arial"/>
          <w:sz w:val="16"/>
          <w:szCs w:val="16"/>
          <w:lang w:val="pl-P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18"/>
        <w:gridCol w:w="7613"/>
      </w:tblGrid>
      <w:tr w:rsidR="00515DC7" w:rsidRPr="00CA45DE" w:rsidTr="00515DC7">
        <w:trPr>
          <w:jc w:val="center"/>
        </w:trPr>
        <w:tc>
          <w:tcPr>
            <w:tcW w:w="1618" w:type="dxa"/>
            <w:shd w:val="clear" w:color="auto" w:fill="FFFFFF"/>
          </w:tcPr>
          <w:p w:rsidR="00515DC7" w:rsidRPr="00CA45DE" w:rsidRDefault="00515DC7" w:rsidP="00515DC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Projekt:</w:t>
            </w:r>
          </w:p>
          <w:p w:rsidR="00515DC7" w:rsidRPr="00CA45DE" w:rsidRDefault="00515DC7" w:rsidP="00515DC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Oznaczenie</w:t>
            </w:r>
            <w:r w:rsidR="005502D4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wykazu robót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</w:tc>
        <w:tc>
          <w:tcPr>
            <w:tcW w:w="7613" w:type="dxa"/>
            <w:shd w:val="clear" w:color="auto" w:fill="FFFFFF"/>
          </w:tcPr>
          <w:p w:rsidR="00515DC7" w:rsidRPr="00CA45DE" w:rsidRDefault="00515DC7" w:rsidP="00515DC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15DC7" w:rsidRPr="00195123" w:rsidTr="00515DC7">
        <w:trPr>
          <w:jc w:val="center"/>
        </w:trPr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515DC7" w:rsidRPr="00CA45DE" w:rsidRDefault="005502D4" w:rsidP="005502D4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LP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ab/>
              <w:t>Ilość</w:t>
            </w:r>
          </w:p>
        </w:tc>
        <w:tc>
          <w:tcPr>
            <w:tcW w:w="7613" w:type="dxa"/>
            <w:tcBorders>
              <w:top w:val="single" w:sz="4" w:space="0" w:color="auto"/>
            </w:tcBorders>
            <w:shd w:val="clear" w:color="auto" w:fill="FFFFFF"/>
          </w:tcPr>
          <w:p w:rsidR="00515DC7" w:rsidRPr="00CA45DE" w:rsidRDefault="00CA45DE" w:rsidP="005502D4">
            <w:pPr>
              <w:tabs>
                <w:tab w:val="left" w:pos="4121"/>
                <w:tab w:val="right" w:pos="7523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Jednostka</w:t>
            </w:r>
            <w:r w:rsidR="005502D4" w:rsidRPr="00CA45DE">
              <w:rPr>
                <w:rFonts w:ascii="Arial" w:hAnsi="Arial" w:cs="Arial"/>
                <w:sz w:val="16"/>
                <w:szCs w:val="16"/>
                <w:lang w:val="pl-PL"/>
              </w:rPr>
              <w:tab/>
              <w:t>Cena jednost. EUR</w:t>
            </w:r>
            <w:r w:rsidR="005502D4" w:rsidRPr="00CA45DE">
              <w:rPr>
                <w:rFonts w:ascii="Arial" w:hAnsi="Arial" w:cs="Arial"/>
                <w:sz w:val="16"/>
                <w:szCs w:val="16"/>
                <w:lang w:val="pl-PL"/>
              </w:rPr>
              <w:tab/>
              <w:t>Kwota łączna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EUR</w:t>
            </w:r>
          </w:p>
        </w:tc>
      </w:tr>
      <w:tr w:rsidR="00515DC7" w:rsidRPr="00CA45DE" w:rsidTr="00515DC7">
        <w:trPr>
          <w:jc w:val="center"/>
        </w:trPr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515DC7" w:rsidRPr="00CA45DE" w:rsidRDefault="00515DC7" w:rsidP="00515DC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01</w:t>
            </w:r>
          </w:p>
        </w:tc>
        <w:tc>
          <w:tcPr>
            <w:tcW w:w="7613" w:type="dxa"/>
            <w:tcBorders>
              <w:top w:val="single" w:sz="4" w:space="0" w:color="auto"/>
            </w:tcBorders>
            <w:shd w:val="clear" w:color="auto" w:fill="FFFFFF"/>
          </w:tcPr>
          <w:p w:rsidR="00515DC7" w:rsidRPr="00CA45DE" w:rsidRDefault="005502D4" w:rsidP="00195123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Studn</w:t>
            </w:r>
            <w:r w:rsidR="00195123"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a PREDL DUPLEX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DN </w:t>
            </w:r>
            <w:r w:rsidR="00F24016">
              <w:rPr>
                <w:rFonts w:ascii="Arial" w:hAnsi="Arial" w:cs="Arial"/>
                <w:sz w:val="16"/>
                <w:szCs w:val="16"/>
                <w:lang w:val="pl-PL"/>
              </w:rPr>
              <w:t>6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>00</w:t>
            </w:r>
          </w:p>
        </w:tc>
      </w:tr>
      <w:tr w:rsidR="00515DC7" w:rsidRPr="00CA45DE" w:rsidTr="00515DC7">
        <w:trPr>
          <w:jc w:val="center"/>
        </w:trPr>
        <w:tc>
          <w:tcPr>
            <w:tcW w:w="1618" w:type="dxa"/>
            <w:shd w:val="clear" w:color="auto" w:fill="FFFFFF"/>
          </w:tcPr>
          <w:p w:rsidR="00515DC7" w:rsidRPr="00CA45DE" w:rsidRDefault="00515DC7" w:rsidP="00515DC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01.01</w:t>
            </w:r>
          </w:p>
        </w:tc>
        <w:tc>
          <w:tcPr>
            <w:tcW w:w="7613" w:type="dxa"/>
            <w:shd w:val="clear" w:color="auto" w:fill="FFFFFF"/>
          </w:tcPr>
          <w:p w:rsidR="00515DC7" w:rsidRPr="00CA45DE" w:rsidRDefault="005502D4" w:rsidP="005502D4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Studn</w:t>
            </w:r>
            <w:r w:rsidR="00195123"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a kanałowa DN </w:t>
            </w:r>
            <w:r w:rsidR="00F24016">
              <w:rPr>
                <w:rFonts w:ascii="Arial" w:hAnsi="Arial" w:cs="Arial"/>
                <w:sz w:val="16"/>
                <w:szCs w:val="16"/>
                <w:lang w:val="pl-PL"/>
              </w:rPr>
              <w:t>600 z PP/PE</w:t>
            </w:r>
          </w:p>
          <w:p w:rsidR="00515DC7" w:rsidRPr="00CA45DE" w:rsidRDefault="005502D4" w:rsidP="00F24016">
            <w:pPr>
              <w:tabs>
                <w:tab w:val="left" w:leader="dot" w:pos="2703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Obszar zastosowania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np</w:t>
            </w:r>
            <w:r w:rsidR="00821806" w:rsidRPr="00CA45DE">
              <w:rPr>
                <w:rFonts w:ascii="Arial" w:hAnsi="Arial" w:cs="Arial"/>
                <w:sz w:val="16"/>
                <w:szCs w:val="16"/>
                <w:lang w:val="pl-PL"/>
              </w:rPr>
              <w:t>. (</w:t>
            </w:r>
            <w:r w:rsidR="00F24016">
              <w:rPr>
                <w:rFonts w:ascii="Arial" w:hAnsi="Arial" w:cs="Arial"/>
                <w:sz w:val="16"/>
                <w:szCs w:val="16"/>
                <w:lang w:val="pl-PL"/>
              </w:rPr>
              <w:t>klasa A</w:t>
            </w:r>
            <w:r w:rsidR="00821806" w:rsidRPr="00CA45DE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  <w:r w:rsidR="00F24016">
              <w:rPr>
                <w:rFonts w:ascii="Arial" w:hAnsi="Arial" w:cs="Arial"/>
                <w:sz w:val="16"/>
                <w:szCs w:val="16"/>
                <w:lang w:val="pl-PL"/>
              </w:rPr>
              <w:t>, konstrukcja podstawy</w:t>
            </w:r>
            <w:r w:rsidR="00821806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studni</w:t>
            </w:r>
            <w:r w:rsidR="00195123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="00821806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743C06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dwuścienna uformowana jako system </w:t>
            </w:r>
            <w:r w:rsidR="00CA45DE" w:rsidRPr="00CA45DE">
              <w:rPr>
                <w:rFonts w:ascii="Arial" w:hAnsi="Arial" w:cs="Arial"/>
                <w:sz w:val="16"/>
                <w:szCs w:val="16"/>
                <w:lang w:val="pl-PL"/>
              </w:rPr>
              <w:t>komór</w:t>
            </w:r>
            <w:r w:rsidR="00743C06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pustych nadających się do napełniania o poziomym i pionowym układzie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="00743C06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minimalny otwór żebrowy ściany zewnętrznej </w:t>
            </w:r>
            <w:r w:rsidR="00F24016">
              <w:rPr>
                <w:rFonts w:ascii="Arial" w:hAnsi="Arial" w:cs="Arial"/>
                <w:sz w:val="16"/>
                <w:szCs w:val="16"/>
                <w:lang w:val="pl-PL"/>
              </w:rPr>
              <w:t>35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mm, </w:t>
            </w:r>
            <w:r w:rsidR="00743C06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kąt otwarcia </w:t>
            </w:r>
            <w:r w:rsidR="00821806" w:rsidRPr="00CA45DE">
              <w:rPr>
                <w:rFonts w:ascii="Arial" w:hAnsi="Arial" w:cs="Arial"/>
                <w:sz w:val="16"/>
                <w:szCs w:val="16"/>
                <w:lang w:val="pl-PL"/>
              </w:rPr>
              <w:t>45</w:t>
            </w:r>
            <w:r w:rsidR="00821806" w:rsidRPr="00CA45DE">
              <w:rPr>
                <w:rFonts w:ascii="Arial" w:hAnsi="Arial" w:cs="Arial"/>
                <w:sz w:val="16"/>
                <w:szCs w:val="16"/>
                <w:lang w:val="pl-PL"/>
              </w:rPr>
              <w:sym w:font="Symbol" w:char="F0B0"/>
            </w:r>
            <w:r w:rsidR="00F24016">
              <w:rPr>
                <w:rFonts w:ascii="Arial" w:hAnsi="Arial" w:cs="Arial"/>
                <w:sz w:val="16"/>
                <w:szCs w:val="16"/>
                <w:lang w:val="pl-PL"/>
              </w:rPr>
              <w:t>, pionowo i poziomo użebrowana rura szybowa (segmenty rury szybowej), rozstaw żeber 45 mm, teleskop regulowany</w:t>
            </w:r>
            <w:r w:rsidR="002A5E71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w płaszczyźnie pionowej do dopasowania do spadku ulicy</w:t>
            </w:r>
          </w:p>
          <w:p w:rsidR="00515DC7" w:rsidRPr="00CA45DE" w:rsidRDefault="002A5E71" w:rsidP="00F24016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Podstawa </w:t>
            </w:r>
            <w:r w:rsidR="00CA45DE" w:rsidRPr="00CA45DE">
              <w:rPr>
                <w:rFonts w:ascii="Arial" w:hAnsi="Arial" w:cs="Arial"/>
                <w:sz w:val="16"/>
                <w:szCs w:val="16"/>
                <w:lang w:val="pl-PL"/>
              </w:rPr>
              <w:t>studni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z dennicą PP/PE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kanał na wysokości punktu </w:t>
            </w:r>
            <w:r w:rsidR="00CA45DE" w:rsidRPr="00CA45DE">
              <w:rPr>
                <w:rFonts w:ascii="Arial" w:hAnsi="Arial" w:cs="Arial"/>
                <w:sz w:val="16"/>
                <w:szCs w:val="16"/>
                <w:lang w:val="pl-PL"/>
              </w:rPr>
              <w:t>szczytowego</w:t>
            </w:r>
            <w:r w:rsidR="00F24016">
              <w:rPr>
                <w:rFonts w:ascii="Arial" w:hAnsi="Arial" w:cs="Arial"/>
                <w:sz w:val="16"/>
                <w:szCs w:val="16"/>
                <w:lang w:val="pl-PL"/>
              </w:rPr>
              <w:t xml:space="preserve"> spadek 2%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="00F2401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6A63C9" w:rsidRPr="00CA45DE">
              <w:rPr>
                <w:rFonts w:ascii="Arial" w:hAnsi="Arial" w:cs="Arial"/>
                <w:sz w:val="16"/>
                <w:szCs w:val="16"/>
                <w:lang w:val="pl-PL"/>
              </w:rPr>
              <w:t>zintegrowany system złączek do przegubowego łączenia dostępnych w handlu rur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</w:p>
          <w:p w:rsidR="006A63C9" w:rsidRPr="00CA45DE" w:rsidRDefault="006A63C9" w:rsidP="006A63C9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Uszczelnienie za pomocą środków uszczelniających elastomerowych zgodnie z 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DIN 681-1 </w:t>
            </w:r>
          </w:p>
          <w:p w:rsidR="00515DC7" w:rsidRPr="00CA45DE" w:rsidRDefault="006A63C9" w:rsidP="00586CE6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Betonowy pierścień </w:t>
            </w:r>
            <w:r w:rsidR="00586CE6" w:rsidRPr="00CA45DE">
              <w:rPr>
                <w:rFonts w:ascii="Arial" w:hAnsi="Arial" w:cs="Arial"/>
                <w:sz w:val="16"/>
                <w:szCs w:val="16"/>
                <w:lang w:val="pl-PL"/>
              </w:rPr>
              <w:t>podporowy z dylatacją obciążeniową do zabezpieczonego przed przesunięciem mocowania dostępnej w handlu pokrywy studzienki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LW 625</w:t>
            </w:r>
          </w:p>
          <w:p w:rsidR="00586CE6" w:rsidRPr="00CA45DE" w:rsidRDefault="00586CE6" w:rsidP="00515DC7">
            <w:pPr>
              <w:tabs>
                <w:tab w:val="left" w:leader="dot" w:pos="2153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15DC7" w:rsidRPr="00CA45DE" w:rsidRDefault="00586CE6" w:rsidP="00515DC7">
            <w:pPr>
              <w:tabs>
                <w:tab w:val="left" w:leader="dot" w:pos="2153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maks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głębokość wbudowania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: 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ab/>
              <w:t>m</w:t>
            </w:r>
          </w:p>
          <w:p w:rsidR="00515DC7" w:rsidRPr="00CA45DE" w:rsidRDefault="00586CE6" w:rsidP="00586CE6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Rodzaj rur do przyłączenia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  <w:p w:rsidR="00586CE6" w:rsidRPr="00CA45DE" w:rsidRDefault="00586CE6" w:rsidP="00515DC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86CE6" w:rsidRPr="00CA45DE" w:rsidRDefault="00586CE6" w:rsidP="00586CE6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Dostawa studni i </w:t>
            </w:r>
            <w:r w:rsidR="00195123">
              <w:rPr>
                <w:rFonts w:ascii="Arial" w:hAnsi="Arial" w:cs="Arial"/>
                <w:sz w:val="16"/>
                <w:szCs w:val="16"/>
                <w:lang w:val="pl-PL"/>
              </w:rPr>
              <w:t>montaż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z uwzględnieniem zaleceń producenta stosownie do wymogów projektowych</w:t>
            </w:r>
          </w:p>
          <w:p w:rsidR="00586CE6" w:rsidRPr="00CA45DE" w:rsidRDefault="00515DC7" w:rsidP="00586CE6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System: </w:t>
            </w:r>
            <w:r w:rsidR="00586CE6" w:rsidRPr="00CA45DE">
              <w:rPr>
                <w:rFonts w:ascii="Arial" w:hAnsi="Arial" w:cs="Arial"/>
                <w:sz w:val="16"/>
                <w:szCs w:val="16"/>
                <w:lang w:val="pl-PL"/>
              </w:rPr>
              <w:t>studn</w:t>
            </w:r>
            <w:r w:rsidR="00195123"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="00586CE6" w:rsidRPr="00CA45DE">
              <w:rPr>
                <w:rFonts w:ascii="Arial" w:hAnsi="Arial" w:cs="Arial"/>
                <w:sz w:val="16"/>
                <w:szCs w:val="16"/>
                <w:lang w:val="pl-PL"/>
              </w:rPr>
              <w:t>a PREDL DUPLEX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DN </w:t>
            </w:r>
            <w:r w:rsidR="00AA3D21">
              <w:rPr>
                <w:rFonts w:ascii="Arial" w:hAnsi="Arial" w:cs="Arial"/>
                <w:sz w:val="16"/>
                <w:szCs w:val="16"/>
                <w:lang w:val="pl-PL"/>
              </w:rPr>
              <w:t>6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00 </w:t>
            </w:r>
            <w:r w:rsidR="00586CE6" w:rsidRPr="00CA45DE">
              <w:rPr>
                <w:rFonts w:ascii="Arial" w:hAnsi="Arial" w:cs="Arial"/>
                <w:sz w:val="16"/>
                <w:szCs w:val="16"/>
                <w:lang w:val="pl-PL"/>
              </w:rPr>
              <w:t>lub produkt równoważny</w:t>
            </w:r>
          </w:p>
          <w:p w:rsidR="00586CE6" w:rsidRPr="00CA45DE" w:rsidRDefault="00586CE6" w:rsidP="00515DC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15DC7" w:rsidRPr="00AA3D21" w:rsidRDefault="00586CE6" w:rsidP="00515DC7">
            <w:pPr>
              <w:spacing w:before="60" w:after="60" w:line="240" w:lineRule="atLeast"/>
              <w:ind w:left="57" w:right="57"/>
              <w:rPr>
                <w:rFonts w:ascii="Arial" w:hAnsi="Arial" w:cs="Arial"/>
                <w:b/>
                <w:sz w:val="16"/>
                <w:szCs w:val="16"/>
                <w:u w:val="single"/>
                <w:lang w:val="pl-PL"/>
              </w:rPr>
            </w:pPr>
            <w:r w:rsidRPr="00AA3D21">
              <w:rPr>
                <w:rFonts w:ascii="Arial" w:hAnsi="Arial" w:cs="Arial"/>
                <w:b/>
                <w:sz w:val="16"/>
                <w:szCs w:val="16"/>
                <w:u w:val="single"/>
                <w:lang w:val="pl-PL"/>
              </w:rPr>
              <w:t>Pozycje za dopłatą</w:t>
            </w:r>
            <w:r w:rsidR="00515DC7" w:rsidRPr="00AA3D21">
              <w:rPr>
                <w:rFonts w:ascii="Arial" w:hAnsi="Arial" w:cs="Arial"/>
                <w:b/>
                <w:sz w:val="16"/>
                <w:szCs w:val="16"/>
                <w:u w:val="single"/>
                <w:lang w:val="pl-PL"/>
              </w:rPr>
              <w:t>:</w:t>
            </w:r>
          </w:p>
        </w:tc>
      </w:tr>
      <w:tr w:rsidR="00515DC7" w:rsidRPr="00CA45DE" w:rsidTr="00515DC7">
        <w:trPr>
          <w:jc w:val="center"/>
        </w:trPr>
        <w:tc>
          <w:tcPr>
            <w:tcW w:w="1618" w:type="dxa"/>
            <w:shd w:val="clear" w:color="auto" w:fill="FFFFFF"/>
          </w:tcPr>
          <w:p w:rsidR="00515DC7" w:rsidRPr="00CA45DE" w:rsidRDefault="00515DC7" w:rsidP="00515DC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01.02</w:t>
            </w:r>
          </w:p>
        </w:tc>
        <w:tc>
          <w:tcPr>
            <w:tcW w:w="7613" w:type="dxa"/>
            <w:shd w:val="clear" w:color="auto" w:fill="FFFFFF"/>
          </w:tcPr>
          <w:p w:rsidR="00515DC7" w:rsidRPr="00CA45DE" w:rsidRDefault="00586CE6" w:rsidP="00515DC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Dopłata – kanał gięty</w:t>
            </w:r>
          </w:p>
        </w:tc>
      </w:tr>
      <w:tr w:rsidR="00515DC7" w:rsidRPr="00CA45DE" w:rsidTr="00515DC7">
        <w:trPr>
          <w:jc w:val="center"/>
        </w:trPr>
        <w:tc>
          <w:tcPr>
            <w:tcW w:w="1618" w:type="dxa"/>
            <w:shd w:val="clear" w:color="auto" w:fill="FFFFFF"/>
          </w:tcPr>
          <w:p w:rsidR="00515DC7" w:rsidRPr="00CA45DE" w:rsidRDefault="00515DC7" w:rsidP="00515DC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01.03</w:t>
            </w:r>
          </w:p>
        </w:tc>
        <w:tc>
          <w:tcPr>
            <w:tcW w:w="7613" w:type="dxa"/>
            <w:shd w:val="clear" w:color="auto" w:fill="FFFFFF"/>
          </w:tcPr>
          <w:p w:rsidR="00515DC7" w:rsidRPr="00CA45DE" w:rsidRDefault="00586CE6" w:rsidP="00515DC7">
            <w:pPr>
              <w:tabs>
                <w:tab w:val="left" w:leader="dot" w:pos="3214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Dopłata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– dopływ niestandardowy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DN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……</w:t>
            </w:r>
          </w:p>
        </w:tc>
      </w:tr>
      <w:tr w:rsidR="00515DC7" w:rsidRPr="00CA45DE" w:rsidTr="00515DC7">
        <w:trPr>
          <w:jc w:val="center"/>
        </w:trPr>
        <w:tc>
          <w:tcPr>
            <w:tcW w:w="1618" w:type="dxa"/>
            <w:shd w:val="clear" w:color="auto" w:fill="FFFFFF"/>
          </w:tcPr>
          <w:p w:rsidR="00515DC7" w:rsidRPr="00CA45DE" w:rsidRDefault="00515DC7" w:rsidP="00515DC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01.04</w:t>
            </w:r>
          </w:p>
        </w:tc>
        <w:tc>
          <w:tcPr>
            <w:tcW w:w="7613" w:type="dxa"/>
            <w:shd w:val="clear" w:color="auto" w:fill="FFFFFF"/>
          </w:tcPr>
          <w:p w:rsidR="00515DC7" w:rsidRPr="00CA45DE" w:rsidRDefault="00586CE6" w:rsidP="00D37693">
            <w:pPr>
              <w:tabs>
                <w:tab w:val="left" w:pos="2845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Dopłata – </w:t>
            </w:r>
            <w:r w:rsidR="00E57697" w:rsidRPr="00CA45DE">
              <w:rPr>
                <w:rFonts w:ascii="Arial" w:hAnsi="Arial" w:cs="Arial"/>
                <w:sz w:val="16"/>
                <w:szCs w:val="16"/>
                <w:lang w:val="pl-PL"/>
              </w:rPr>
              <w:t>nachylenie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/złączki</w:t>
            </w:r>
            <w:r w:rsidR="00E57697" w:rsidRPr="00CA45DE">
              <w:rPr>
                <w:rFonts w:ascii="Arial" w:hAnsi="Arial" w:cs="Arial"/>
                <w:sz w:val="16"/>
                <w:szCs w:val="16"/>
                <w:lang w:val="pl-PL"/>
              </w:rPr>
              <w:tab/>
              <w:t xml:space="preserve">DN 150 ≥ 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>4% -10%</w:t>
            </w:r>
          </w:p>
          <w:p w:rsidR="00E57697" w:rsidRPr="00CA45DE" w:rsidRDefault="00E57697" w:rsidP="00E57697">
            <w:pPr>
              <w:tabs>
                <w:tab w:val="left" w:pos="2845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DN 200 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≥ 3% -10%</w:t>
            </w:r>
          </w:p>
          <w:p w:rsidR="00515DC7" w:rsidRPr="00CA45DE" w:rsidRDefault="00E57697" w:rsidP="00E57697">
            <w:pPr>
              <w:tabs>
                <w:tab w:val="left" w:pos="2845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ab/>
              <w:t>DN 250/300 ≥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2% -10%</w:t>
            </w:r>
          </w:p>
        </w:tc>
      </w:tr>
      <w:tr w:rsidR="00515DC7" w:rsidRPr="00CA45DE" w:rsidTr="00515DC7">
        <w:trPr>
          <w:jc w:val="center"/>
        </w:trPr>
        <w:tc>
          <w:tcPr>
            <w:tcW w:w="1618" w:type="dxa"/>
            <w:shd w:val="clear" w:color="auto" w:fill="FFFFFF"/>
          </w:tcPr>
          <w:p w:rsidR="00515DC7" w:rsidRPr="00CA45DE" w:rsidRDefault="00515DC7" w:rsidP="00515DC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01.05</w:t>
            </w:r>
          </w:p>
        </w:tc>
        <w:tc>
          <w:tcPr>
            <w:tcW w:w="7613" w:type="dxa"/>
            <w:shd w:val="clear" w:color="auto" w:fill="FFFFFF"/>
          </w:tcPr>
          <w:p w:rsidR="00515DC7" w:rsidRPr="00CA45DE" w:rsidRDefault="00E57697" w:rsidP="00515DC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Dopłata – nachylenie w kanale głównym &gt; 1 do maks</w:t>
            </w:r>
            <w:r w:rsidR="00515DC7" w:rsidRPr="00CA45DE">
              <w:rPr>
                <w:rFonts w:ascii="Arial" w:hAnsi="Arial" w:cs="Arial"/>
                <w:sz w:val="16"/>
                <w:szCs w:val="16"/>
                <w:lang w:val="pl-PL"/>
              </w:rPr>
              <w:t>. 10 %</w:t>
            </w:r>
          </w:p>
        </w:tc>
      </w:tr>
      <w:tr w:rsidR="00515DC7" w:rsidRPr="00FF6FF5" w:rsidTr="00515DC7">
        <w:trPr>
          <w:jc w:val="center"/>
        </w:trPr>
        <w:tc>
          <w:tcPr>
            <w:tcW w:w="1618" w:type="dxa"/>
            <w:shd w:val="clear" w:color="auto" w:fill="FFFFFF"/>
          </w:tcPr>
          <w:p w:rsidR="00515DC7" w:rsidRPr="00CA45DE" w:rsidRDefault="00515DC7" w:rsidP="00515DC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01.06</w:t>
            </w:r>
          </w:p>
        </w:tc>
        <w:tc>
          <w:tcPr>
            <w:tcW w:w="7613" w:type="dxa"/>
            <w:shd w:val="clear" w:color="auto" w:fill="FFFFFF"/>
          </w:tcPr>
          <w:p w:rsidR="00515DC7" w:rsidRPr="00CA45DE" w:rsidRDefault="00E57697" w:rsidP="00E5769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Dopłata – zmiana wymiaru w kanale bez zwężenia kanału</w:t>
            </w:r>
            <w:bookmarkStart w:id="0" w:name="_GoBack"/>
            <w:bookmarkEnd w:id="0"/>
          </w:p>
        </w:tc>
      </w:tr>
      <w:tr w:rsidR="00515DC7" w:rsidRPr="00195123" w:rsidTr="00515DC7">
        <w:trPr>
          <w:jc w:val="center"/>
        </w:trPr>
        <w:tc>
          <w:tcPr>
            <w:tcW w:w="1618" w:type="dxa"/>
            <w:shd w:val="clear" w:color="auto" w:fill="FFFFFF"/>
          </w:tcPr>
          <w:p w:rsidR="00515DC7" w:rsidRPr="00CA45DE" w:rsidRDefault="00515DC7" w:rsidP="00515DC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01.07</w:t>
            </w:r>
          </w:p>
        </w:tc>
        <w:tc>
          <w:tcPr>
            <w:tcW w:w="7613" w:type="dxa"/>
            <w:shd w:val="clear" w:color="auto" w:fill="FFFFFF"/>
          </w:tcPr>
          <w:p w:rsidR="00515DC7" w:rsidRPr="00CA45DE" w:rsidRDefault="00E57697" w:rsidP="00195123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Dopłata – wypełnienie betonem – </w:t>
            </w:r>
            <w:r w:rsidR="00195123">
              <w:rPr>
                <w:rFonts w:ascii="Arial" w:hAnsi="Arial" w:cs="Arial"/>
                <w:sz w:val="16"/>
                <w:szCs w:val="16"/>
                <w:lang w:val="pl-PL"/>
              </w:rPr>
              <w:t>dennica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studni</w:t>
            </w:r>
          </w:p>
        </w:tc>
      </w:tr>
    </w:tbl>
    <w:p w:rsidR="00FF6FF5" w:rsidRDefault="00FF6FF5">
      <w:pPr>
        <w:rPr>
          <w:rFonts w:ascii="Arial" w:hAnsi="Arial" w:cs="Arial"/>
          <w:sz w:val="16"/>
          <w:szCs w:val="16"/>
          <w:lang w:val="pl-PL"/>
        </w:rPr>
      </w:pPr>
    </w:p>
    <w:p w:rsidR="00FF6FF5" w:rsidRDefault="00FF6FF5">
      <w:pPr>
        <w:widowControl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br w:type="page"/>
      </w:r>
    </w:p>
    <w:p w:rsidR="00FF6FF5" w:rsidRDefault="00FF6FF5" w:rsidP="00FF6FF5">
      <w:pPr>
        <w:rPr>
          <w:rFonts w:ascii="Arial" w:hAnsi="Arial" w:cs="Arial"/>
          <w:sz w:val="16"/>
          <w:szCs w:val="16"/>
          <w:lang w:val="pl-PL"/>
        </w:rPr>
      </w:pPr>
    </w:p>
    <w:p w:rsidR="00FF6FF5" w:rsidRDefault="00FF6FF5" w:rsidP="00FF6FF5">
      <w:pPr>
        <w:rPr>
          <w:rFonts w:ascii="Arial" w:hAnsi="Arial" w:cs="Arial"/>
          <w:sz w:val="16"/>
          <w:szCs w:val="16"/>
          <w:lang w:val="pl-PL"/>
        </w:rPr>
      </w:pPr>
    </w:p>
    <w:p w:rsidR="00FF6FF5" w:rsidRPr="00CA45DE" w:rsidRDefault="00FF6FF5" w:rsidP="00FF6FF5">
      <w:pPr>
        <w:jc w:val="right"/>
        <w:rPr>
          <w:rFonts w:ascii="Arial" w:hAnsi="Arial" w:cs="Arial"/>
          <w:sz w:val="16"/>
          <w:szCs w:val="16"/>
          <w:lang w:val="pl-PL"/>
        </w:rPr>
      </w:pPr>
      <w:r w:rsidRPr="00CA45DE">
        <w:rPr>
          <w:rFonts w:ascii="Arial" w:hAnsi="Arial" w:cs="Arial"/>
          <w:sz w:val="16"/>
          <w:szCs w:val="16"/>
          <w:lang w:val="pl-PL"/>
        </w:rPr>
        <w:t>Dokumentacja przetargowa DUPLEX</w:t>
      </w:r>
    </w:p>
    <w:p w:rsidR="00FF6FF5" w:rsidRPr="00CA45DE" w:rsidRDefault="00FF6FF5" w:rsidP="00FF6FF5">
      <w:pPr>
        <w:rPr>
          <w:rFonts w:ascii="Arial" w:hAnsi="Arial" w:cs="Arial"/>
          <w:sz w:val="16"/>
          <w:szCs w:val="16"/>
          <w:lang w:val="pl-P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18"/>
        <w:gridCol w:w="7613"/>
      </w:tblGrid>
      <w:tr w:rsidR="00FF6FF5" w:rsidRPr="00CA45DE" w:rsidTr="00406367">
        <w:trPr>
          <w:jc w:val="center"/>
        </w:trPr>
        <w:tc>
          <w:tcPr>
            <w:tcW w:w="1618" w:type="dxa"/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Projekt:</w:t>
            </w:r>
          </w:p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Oznaczenie wykazu robót:</w:t>
            </w:r>
          </w:p>
        </w:tc>
        <w:tc>
          <w:tcPr>
            <w:tcW w:w="7613" w:type="dxa"/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FF6FF5" w:rsidRPr="000C724A" w:rsidTr="00406367">
        <w:trPr>
          <w:jc w:val="center"/>
        </w:trPr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LP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ab/>
              <w:t>Ilość</w:t>
            </w:r>
          </w:p>
        </w:tc>
        <w:tc>
          <w:tcPr>
            <w:tcW w:w="7613" w:type="dxa"/>
            <w:tcBorders>
              <w:top w:val="single" w:sz="4" w:space="0" w:color="auto"/>
            </w:tcBorders>
            <w:shd w:val="clear" w:color="auto" w:fill="FFFFFF"/>
          </w:tcPr>
          <w:p w:rsidR="00FF6FF5" w:rsidRPr="00CA45DE" w:rsidRDefault="00FF6FF5" w:rsidP="00406367">
            <w:pPr>
              <w:tabs>
                <w:tab w:val="left" w:pos="4121"/>
                <w:tab w:val="right" w:pos="7523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Jednostka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ab/>
              <w:t>Cena jednost. EUR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ab/>
              <w:t>Kwota łączna EUR</w:t>
            </w:r>
          </w:p>
        </w:tc>
      </w:tr>
      <w:tr w:rsidR="00FF6FF5" w:rsidRPr="00CA45DE" w:rsidTr="00406367">
        <w:trPr>
          <w:jc w:val="center"/>
        </w:trPr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01</w:t>
            </w:r>
          </w:p>
        </w:tc>
        <w:tc>
          <w:tcPr>
            <w:tcW w:w="7613" w:type="dxa"/>
            <w:tcBorders>
              <w:top w:val="single" w:sz="4" w:space="0" w:color="auto"/>
            </w:tcBorders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Stud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a PREDL DUPLEX DN 800</w:t>
            </w:r>
          </w:p>
        </w:tc>
      </w:tr>
      <w:tr w:rsidR="00FF6FF5" w:rsidRPr="00CA45DE" w:rsidTr="00406367">
        <w:trPr>
          <w:jc w:val="center"/>
        </w:trPr>
        <w:tc>
          <w:tcPr>
            <w:tcW w:w="1618" w:type="dxa"/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01.01</w:t>
            </w:r>
          </w:p>
        </w:tc>
        <w:tc>
          <w:tcPr>
            <w:tcW w:w="7613" w:type="dxa"/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Studn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a kanałowa DN 800 z PP/PE zgodnie z DIN 13598-2, w wersji zabezpieczonej przed wyporem</w:t>
            </w:r>
          </w:p>
          <w:p w:rsidR="00FF6FF5" w:rsidRPr="00CA45DE" w:rsidRDefault="00FF6FF5" w:rsidP="00406367">
            <w:pPr>
              <w:tabs>
                <w:tab w:val="left" w:leader="dot" w:pos="2703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Obszar zastosowania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ab/>
              <w:t>np. (SLW 60)</w:t>
            </w:r>
          </w:p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z masywnie ożebrowaną podstawą studni ze wspornikową płytą denną, konstrukcja ścian pierścieni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stud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ni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dwuścienna uformowana jako system komór pustych nadających się do napełniania o poziomym i pionowym układzie, minimalny otwór żebrowy ściany zewnętrznej 40 mm, kąt otwarcia 45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sym w:font="Symbol" w:char="F0B0"/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; pierścienie studni oraz stożek z uformowaną prowadnicą drabiny pionowej do opcjonalnego mocowania drabiny pionowej zgodnie z wymogami branżowymi, stożek z teleskopem regulowanym w płaszczyźnie pionowej do dopasowania do spadku ulicy</w:t>
            </w:r>
          </w:p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Podstawa studni z dennicą PP/PE, kanał i podnóżek co najmniej na wysokości punktu szczytowego, powierzchnia podnóżka z uformowanym zabezpieczeniem antypoślizgowym, zintegrowany system złączek do przegubowego łączenia dostępnych w handlu rur, elementy konstrukcyjne studni skręcone ze sobą za pomocą elementów łączących, dostawa studzienek bez wypełnienia betonowego do wysokości użytkowej 2 m w stanie w pełni zmontowanym, w przypadku większych głębokości wbudowania w stanie wstępnie zmontowanym w modułach o maks. wysokości konstrukcyjnej 2,30 m</w:t>
            </w:r>
          </w:p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Uszczelnienie za pomocą środków uszczelniających elastomerowych zgodnie z DIN 681-1 </w:t>
            </w:r>
          </w:p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Betonowy pierścień podporowy z dylatacją obciążeniową do zabezpieczonego przed przesunięciem mocowania dostępnej w handlu pokrywy studzienki LW 625</w:t>
            </w:r>
          </w:p>
          <w:p w:rsidR="00FF6FF5" w:rsidRPr="00CA45DE" w:rsidRDefault="00FF6FF5" w:rsidP="00406367">
            <w:pPr>
              <w:tabs>
                <w:tab w:val="left" w:leader="dot" w:pos="2153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F6FF5" w:rsidRPr="00CA45DE" w:rsidRDefault="00FF6FF5" w:rsidP="00406367">
            <w:pPr>
              <w:tabs>
                <w:tab w:val="left" w:leader="dot" w:pos="2153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maks. głębokość wbudowania: 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ab/>
              <w:t>m</w:t>
            </w:r>
          </w:p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Rodzaj rur do przyłączenia:</w:t>
            </w:r>
          </w:p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Dostawa studni 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montaż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z uwzględnieniem zaleceń producenta stosownie do wymogów projektowych</w:t>
            </w:r>
          </w:p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System: studn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a PREDL DUPLEX DN 800 lub produkt równoważny</w:t>
            </w:r>
          </w:p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F6FF5" w:rsidRPr="00731456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b/>
                <w:sz w:val="16"/>
                <w:szCs w:val="16"/>
                <w:u w:val="single"/>
                <w:lang w:val="pl-PL"/>
              </w:rPr>
            </w:pPr>
            <w:r w:rsidRPr="00731456">
              <w:rPr>
                <w:rFonts w:ascii="Arial" w:hAnsi="Arial" w:cs="Arial"/>
                <w:b/>
                <w:sz w:val="16"/>
                <w:szCs w:val="16"/>
                <w:u w:val="single"/>
                <w:lang w:val="pl-PL"/>
              </w:rPr>
              <w:t>Pozycje za dopłatą:</w:t>
            </w:r>
          </w:p>
        </w:tc>
      </w:tr>
      <w:tr w:rsidR="00FF6FF5" w:rsidRPr="00CA45DE" w:rsidTr="00406367">
        <w:trPr>
          <w:jc w:val="center"/>
        </w:trPr>
        <w:tc>
          <w:tcPr>
            <w:tcW w:w="1618" w:type="dxa"/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01.02</w:t>
            </w:r>
          </w:p>
        </w:tc>
        <w:tc>
          <w:tcPr>
            <w:tcW w:w="7613" w:type="dxa"/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Dopłata – kanał gięty</w:t>
            </w:r>
          </w:p>
        </w:tc>
      </w:tr>
      <w:tr w:rsidR="00FF6FF5" w:rsidRPr="00CA45DE" w:rsidTr="00406367">
        <w:trPr>
          <w:jc w:val="center"/>
        </w:trPr>
        <w:tc>
          <w:tcPr>
            <w:tcW w:w="1618" w:type="dxa"/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01.03</w:t>
            </w:r>
          </w:p>
        </w:tc>
        <w:tc>
          <w:tcPr>
            <w:tcW w:w="7613" w:type="dxa"/>
            <w:shd w:val="clear" w:color="auto" w:fill="FFFFFF"/>
          </w:tcPr>
          <w:p w:rsidR="00FF6FF5" w:rsidRPr="00CA45DE" w:rsidRDefault="00FF6FF5" w:rsidP="00406367">
            <w:pPr>
              <w:tabs>
                <w:tab w:val="left" w:leader="dot" w:pos="3214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Dopłata – dopływ niestandardowy DN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ab/>
              <w:t>……</w:t>
            </w:r>
          </w:p>
        </w:tc>
      </w:tr>
      <w:tr w:rsidR="00FF6FF5" w:rsidRPr="00CA45DE" w:rsidTr="00406367">
        <w:trPr>
          <w:jc w:val="center"/>
        </w:trPr>
        <w:tc>
          <w:tcPr>
            <w:tcW w:w="1618" w:type="dxa"/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01.04</w:t>
            </w:r>
          </w:p>
        </w:tc>
        <w:tc>
          <w:tcPr>
            <w:tcW w:w="7613" w:type="dxa"/>
            <w:shd w:val="clear" w:color="auto" w:fill="FFFFFF"/>
          </w:tcPr>
          <w:p w:rsidR="00FF6FF5" w:rsidRPr="00CA45DE" w:rsidRDefault="00FF6FF5" w:rsidP="00406367">
            <w:pPr>
              <w:tabs>
                <w:tab w:val="left" w:pos="2845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Dopłata – nachylenie/złączki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ab/>
              <w:t>DN 150 ≥ 4% -10%</w:t>
            </w:r>
          </w:p>
          <w:p w:rsidR="00FF6FF5" w:rsidRPr="00CA45DE" w:rsidRDefault="00FF6FF5" w:rsidP="00406367">
            <w:pPr>
              <w:tabs>
                <w:tab w:val="left" w:pos="2845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ab/>
              <w:t>DN 200 ≥ 3% -10%</w:t>
            </w:r>
          </w:p>
          <w:p w:rsidR="00FF6FF5" w:rsidRPr="00CA45DE" w:rsidRDefault="00FF6FF5" w:rsidP="00406367">
            <w:pPr>
              <w:tabs>
                <w:tab w:val="left" w:pos="2845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ab/>
              <w:t>DN 250/300 ≥ 2% -10%</w:t>
            </w:r>
          </w:p>
        </w:tc>
      </w:tr>
      <w:tr w:rsidR="00FF6FF5" w:rsidRPr="00CA45DE" w:rsidTr="00406367">
        <w:trPr>
          <w:jc w:val="center"/>
        </w:trPr>
        <w:tc>
          <w:tcPr>
            <w:tcW w:w="1618" w:type="dxa"/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01.05</w:t>
            </w:r>
          </w:p>
        </w:tc>
        <w:tc>
          <w:tcPr>
            <w:tcW w:w="7613" w:type="dxa"/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Dopłata – nachylenie w kanale głównym &gt; 1 do maks. 10 %</w:t>
            </w:r>
          </w:p>
        </w:tc>
      </w:tr>
      <w:tr w:rsidR="00FF6FF5" w:rsidRPr="00FF6FF5" w:rsidTr="00406367">
        <w:trPr>
          <w:jc w:val="center"/>
        </w:trPr>
        <w:tc>
          <w:tcPr>
            <w:tcW w:w="1618" w:type="dxa"/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01.06</w:t>
            </w:r>
          </w:p>
        </w:tc>
        <w:tc>
          <w:tcPr>
            <w:tcW w:w="7613" w:type="dxa"/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Dopłata – zmiana wymiaru w kanale bez zwężenia kanału</w:t>
            </w:r>
          </w:p>
        </w:tc>
      </w:tr>
      <w:tr w:rsidR="00FF6FF5" w:rsidRPr="000C724A" w:rsidTr="00406367">
        <w:trPr>
          <w:jc w:val="center"/>
        </w:trPr>
        <w:tc>
          <w:tcPr>
            <w:tcW w:w="1618" w:type="dxa"/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01.07</w:t>
            </w:r>
          </w:p>
        </w:tc>
        <w:tc>
          <w:tcPr>
            <w:tcW w:w="7613" w:type="dxa"/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Dopłata – wypełnienie betonem –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dennica stud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ni</w:t>
            </w:r>
          </w:p>
        </w:tc>
      </w:tr>
      <w:tr w:rsidR="00FF6FF5" w:rsidRPr="000C724A" w:rsidTr="00406367">
        <w:trPr>
          <w:jc w:val="center"/>
        </w:trPr>
        <w:tc>
          <w:tcPr>
            <w:tcW w:w="1618" w:type="dxa"/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01.08</w:t>
            </w:r>
          </w:p>
        </w:tc>
        <w:tc>
          <w:tcPr>
            <w:tcW w:w="7613" w:type="dxa"/>
            <w:shd w:val="clear" w:color="auto" w:fill="FFFFFF"/>
          </w:tcPr>
          <w:p w:rsidR="00FF6FF5" w:rsidRPr="00CA45DE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opłata – wypełnienie betonem – Krąg</w:t>
            </w:r>
            <w:r w:rsidRPr="00CA45DE">
              <w:rPr>
                <w:rFonts w:ascii="Arial" w:hAnsi="Arial" w:cs="Arial"/>
                <w:sz w:val="16"/>
                <w:szCs w:val="16"/>
                <w:lang w:val="pl-PL"/>
              </w:rPr>
              <w:t xml:space="preserve"> studni</w:t>
            </w:r>
          </w:p>
        </w:tc>
      </w:tr>
    </w:tbl>
    <w:p w:rsidR="00FF6FF5" w:rsidRPr="00CA45DE" w:rsidRDefault="00FF6FF5" w:rsidP="00FF6FF5">
      <w:pPr>
        <w:rPr>
          <w:rFonts w:ascii="Arial" w:hAnsi="Arial" w:cs="Arial"/>
          <w:sz w:val="16"/>
          <w:szCs w:val="16"/>
          <w:lang w:val="pl-PL"/>
        </w:rPr>
      </w:pPr>
    </w:p>
    <w:p w:rsidR="00FF6FF5" w:rsidRDefault="00FF6FF5">
      <w:pPr>
        <w:widowControl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br w:type="page"/>
      </w:r>
    </w:p>
    <w:p w:rsidR="00FF6FF5" w:rsidRDefault="00FF6FF5" w:rsidP="00FF6FF5">
      <w:pPr>
        <w:rPr>
          <w:rFonts w:ascii="Arial" w:hAnsi="Arial" w:cs="Arial"/>
          <w:sz w:val="16"/>
          <w:szCs w:val="16"/>
          <w:lang w:val="pl-PL"/>
        </w:rPr>
      </w:pPr>
    </w:p>
    <w:p w:rsidR="00FF6FF5" w:rsidRDefault="00FF6FF5" w:rsidP="00FF6FF5">
      <w:pPr>
        <w:rPr>
          <w:rFonts w:ascii="Arial" w:hAnsi="Arial" w:cs="Arial"/>
          <w:sz w:val="16"/>
          <w:szCs w:val="16"/>
          <w:lang w:val="pl-PL"/>
        </w:rPr>
      </w:pPr>
    </w:p>
    <w:p w:rsidR="00FF6FF5" w:rsidRDefault="00FF6FF5" w:rsidP="00FF6FF5">
      <w:pPr>
        <w:rPr>
          <w:rFonts w:ascii="Arial" w:hAnsi="Arial" w:cs="Arial"/>
          <w:sz w:val="16"/>
          <w:szCs w:val="16"/>
          <w:lang w:val="pl-PL"/>
        </w:rPr>
      </w:pPr>
    </w:p>
    <w:p w:rsidR="00FF6FF5" w:rsidRDefault="00FF6FF5" w:rsidP="00FF6FF5">
      <w:pPr>
        <w:rPr>
          <w:rFonts w:ascii="Arial" w:hAnsi="Arial" w:cs="Arial"/>
          <w:sz w:val="16"/>
          <w:szCs w:val="16"/>
          <w:lang w:val="pl-PL"/>
        </w:rPr>
      </w:pPr>
    </w:p>
    <w:p w:rsidR="00FF6FF5" w:rsidRDefault="00FF6FF5" w:rsidP="00FF6FF5">
      <w:pPr>
        <w:rPr>
          <w:rFonts w:ascii="Arial" w:hAnsi="Arial" w:cs="Arial"/>
          <w:sz w:val="16"/>
          <w:szCs w:val="16"/>
          <w:lang w:val="pl-PL"/>
        </w:rPr>
      </w:pPr>
    </w:p>
    <w:p w:rsidR="00FF6FF5" w:rsidRPr="008D7417" w:rsidRDefault="00FF6FF5" w:rsidP="00FF6FF5">
      <w:pPr>
        <w:rPr>
          <w:rFonts w:ascii="Arial" w:hAnsi="Arial" w:cs="Arial"/>
          <w:sz w:val="16"/>
          <w:szCs w:val="16"/>
          <w:lang w:val="pl-PL"/>
        </w:rPr>
      </w:pPr>
    </w:p>
    <w:p w:rsidR="00FF6FF5" w:rsidRPr="008D7417" w:rsidRDefault="00FF6FF5" w:rsidP="00FF6FF5">
      <w:pPr>
        <w:jc w:val="right"/>
        <w:rPr>
          <w:rFonts w:ascii="Arial" w:hAnsi="Arial" w:cs="Arial"/>
          <w:sz w:val="16"/>
          <w:szCs w:val="16"/>
          <w:lang w:val="pl-PL"/>
        </w:rPr>
      </w:pPr>
      <w:r w:rsidRPr="008D7417">
        <w:rPr>
          <w:rFonts w:ascii="Arial" w:hAnsi="Arial" w:cs="Arial"/>
          <w:sz w:val="16"/>
          <w:szCs w:val="16"/>
          <w:lang w:val="pl-PL"/>
        </w:rPr>
        <w:t>Dokumentacja przetargowa DUPLEX</w:t>
      </w:r>
    </w:p>
    <w:p w:rsidR="00FF6FF5" w:rsidRPr="008D7417" w:rsidRDefault="00FF6FF5" w:rsidP="00FF6FF5">
      <w:pPr>
        <w:rPr>
          <w:rFonts w:ascii="Arial" w:hAnsi="Arial" w:cs="Arial"/>
          <w:sz w:val="16"/>
          <w:szCs w:val="16"/>
          <w:lang w:val="pl-P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18"/>
        <w:gridCol w:w="7613"/>
      </w:tblGrid>
      <w:tr w:rsidR="00FF6FF5" w:rsidRPr="008D7417" w:rsidTr="00406367">
        <w:trPr>
          <w:jc w:val="center"/>
        </w:trPr>
        <w:tc>
          <w:tcPr>
            <w:tcW w:w="1618" w:type="dxa"/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Projekt:</w:t>
            </w:r>
          </w:p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Oznaczenie wykazu robót:</w:t>
            </w:r>
          </w:p>
        </w:tc>
        <w:tc>
          <w:tcPr>
            <w:tcW w:w="7613" w:type="dxa"/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FF6FF5" w:rsidRPr="00352200" w:rsidTr="00406367">
        <w:trPr>
          <w:jc w:val="center"/>
        </w:trPr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LP</w:t>
            </w: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ab/>
              <w:t>Ilość</w:t>
            </w:r>
          </w:p>
        </w:tc>
        <w:tc>
          <w:tcPr>
            <w:tcW w:w="7613" w:type="dxa"/>
            <w:tcBorders>
              <w:top w:val="single" w:sz="4" w:space="0" w:color="auto"/>
            </w:tcBorders>
            <w:shd w:val="clear" w:color="auto" w:fill="FFFFFF"/>
          </w:tcPr>
          <w:p w:rsidR="00FF6FF5" w:rsidRPr="008D7417" w:rsidRDefault="00FF6FF5" w:rsidP="00406367">
            <w:pPr>
              <w:tabs>
                <w:tab w:val="left" w:pos="4121"/>
                <w:tab w:val="right" w:pos="7523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Jednostka</w:t>
            </w: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ab/>
              <w:t>Cena jednost. EUR</w:t>
            </w: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ab/>
              <w:t>Kwota łączna EUR</w:t>
            </w:r>
          </w:p>
        </w:tc>
      </w:tr>
      <w:tr w:rsidR="00FF6FF5" w:rsidRPr="008D7417" w:rsidTr="00406367">
        <w:trPr>
          <w:jc w:val="center"/>
        </w:trPr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01</w:t>
            </w:r>
          </w:p>
        </w:tc>
        <w:tc>
          <w:tcPr>
            <w:tcW w:w="7613" w:type="dxa"/>
            <w:tcBorders>
              <w:top w:val="single" w:sz="4" w:space="0" w:color="auto"/>
            </w:tcBorders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Studn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a PREDL DUPLEX DN 1000</w:t>
            </w:r>
          </w:p>
        </w:tc>
      </w:tr>
      <w:tr w:rsidR="00FF6FF5" w:rsidRPr="008D7417" w:rsidTr="00406367">
        <w:trPr>
          <w:jc w:val="center"/>
        </w:trPr>
        <w:tc>
          <w:tcPr>
            <w:tcW w:w="1618" w:type="dxa"/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01.01</w:t>
            </w:r>
          </w:p>
        </w:tc>
        <w:tc>
          <w:tcPr>
            <w:tcW w:w="7613" w:type="dxa"/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Studn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ia</w:t>
            </w: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 xml:space="preserve"> kanałowa DN 1000 z PP/PE zgodnie z DIN 13598-2,</w:t>
            </w:r>
          </w:p>
          <w:p w:rsidR="00FF6FF5" w:rsidRPr="008D7417" w:rsidRDefault="00FF6FF5" w:rsidP="00406367">
            <w:pPr>
              <w:tabs>
                <w:tab w:val="left" w:leader="dot" w:pos="2703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Obszar zastosowania</w:t>
            </w: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ab/>
              <w:t>np. (SLW 60) w wersji zabezpieczonej przed wyporem</w:t>
            </w:r>
          </w:p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z ok. 8 cm wspornikową płytą denną, konstrukcja ścian studni dwuścienna uformowana jako system komór pustych nadających się do napełniania o poziomym i pionowym układzie, minimalny otwór żebrowy ściany zewnętrznej 40 mm, kąt otwarcia 45</w:t>
            </w: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sym w:font="Symbol" w:char="F0B0"/>
            </w: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; pierścienie studzienki oraz stożek z osadzoną tuleją gwintowaną do opcjonalnego mocowania drabiny pionowej, stożek z teleskopem regulowanym w płaszczyźnie pionowej do dopasowania do spadku ulicy</w:t>
            </w:r>
          </w:p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Podstawa studni z dennicą PP/PE, kanał i podnóżek co najmniej na wysokości punktu szczytowego, powierzchnia podnóżka z uformowanym zabezpieczeniem antypoślizgowym, zintegrowany system złączek do przegubowego łączenia dostępnych w handlu rur, elementy konstrukcyjne studzienki skręcone ze sobą za pomocą elementów łączących, dostawa studzienek bez wypełnienia betonowego do wysokości użytkowej 2 m w stanie w pełni zmontowanym, w przypadku większych głębokości wbudowania w stanie wstępnie zmontowanym w modułach o maks. wysokości konstrukcyjnej 2,30 m</w:t>
            </w:r>
          </w:p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 xml:space="preserve">Uszczelnienie za pomocą środków uszczelniających elastomerowych zgodnie z DIN 681-1 </w:t>
            </w:r>
          </w:p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Betonowy pierścień podporowy z dylatacją obciążeniową do zabezpieczonego przed przesunięciem mocowania dostępnej w handlu pokrywy studzienki LW 625</w:t>
            </w:r>
          </w:p>
          <w:p w:rsidR="00FF6FF5" w:rsidRPr="008D7417" w:rsidRDefault="00FF6FF5" w:rsidP="00406367">
            <w:pPr>
              <w:tabs>
                <w:tab w:val="left" w:leader="dot" w:pos="2153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F6FF5" w:rsidRPr="008D7417" w:rsidRDefault="00FF6FF5" w:rsidP="00406367">
            <w:pPr>
              <w:tabs>
                <w:tab w:val="left" w:leader="dot" w:pos="2153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 xml:space="preserve">maks. głębokość wbudowania: </w:t>
            </w: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ab/>
              <w:t>m</w:t>
            </w:r>
          </w:p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Rodzaj rur do przyłączenia:</w:t>
            </w:r>
          </w:p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 xml:space="preserve">Dostawa studni 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montaż</w:t>
            </w: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 xml:space="preserve"> z uwzględnieniem zaleceń producenta stosownie do wymogów projektowych</w:t>
            </w:r>
          </w:p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System: studn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a PREDL DUPLEX DN 1000 lub produkt równoważny</w:t>
            </w:r>
          </w:p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b/>
                <w:sz w:val="16"/>
                <w:szCs w:val="16"/>
                <w:u w:val="single"/>
                <w:lang w:val="pl-PL"/>
              </w:rPr>
            </w:pPr>
            <w:r w:rsidRPr="008D7417">
              <w:rPr>
                <w:rFonts w:ascii="Arial" w:hAnsi="Arial" w:cs="Arial"/>
                <w:b/>
                <w:sz w:val="16"/>
                <w:szCs w:val="16"/>
                <w:u w:val="single"/>
                <w:lang w:val="pl-PL"/>
              </w:rPr>
              <w:t>Pozycje za dopłatą:</w:t>
            </w:r>
          </w:p>
        </w:tc>
      </w:tr>
      <w:tr w:rsidR="00FF6FF5" w:rsidRPr="008D7417" w:rsidTr="00406367">
        <w:trPr>
          <w:jc w:val="center"/>
        </w:trPr>
        <w:tc>
          <w:tcPr>
            <w:tcW w:w="1618" w:type="dxa"/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01.02</w:t>
            </w:r>
          </w:p>
        </w:tc>
        <w:tc>
          <w:tcPr>
            <w:tcW w:w="7613" w:type="dxa"/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Dopłata – kanał gięty</w:t>
            </w:r>
          </w:p>
        </w:tc>
      </w:tr>
      <w:tr w:rsidR="00FF6FF5" w:rsidRPr="008D7417" w:rsidTr="00406367">
        <w:trPr>
          <w:jc w:val="center"/>
        </w:trPr>
        <w:tc>
          <w:tcPr>
            <w:tcW w:w="1618" w:type="dxa"/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01.03</w:t>
            </w:r>
          </w:p>
        </w:tc>
        <w:tc>
          <w:tcPr>
            <w:tcW w:w="7613" w:type="dxa"/>
            <w:shd w:val="clear" w:color="auto" w:fill="FFFFFF"/>
          </w:tcPr>
          <w:p w:rsidR="00FF6FF5" w:rsidRPr="008D7417" w:rsidRDefault="00FF6FF5" w:rsidP="00406367">
            <w:pPr>
              <w:tabs>
                <w:tab w:val="left" w:leader="dot" w:pos="3214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Dopłata – dopływ niestandardowy DN</w:t>
            </w: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ab/>
              <w:t>……</w:t>
            </w:r>
          </w:p>
        </w:tc>
      </w:tr>
      <w:tr w:rsidR="00FF6FF5" w:rsidRPr="008D7417" w:rsidTr="00406367">
        <w:trPr>
          <w:jc w:val="center"/>
        </w:trPr>
        <w:tc>
          <w:tcPr>
            <w:tcW w:w="1618" w:type="dxa"/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01.04</w:t>
            </w:r>
          </w:p>
        </w:tc>
        <w:tc>
          <w:tcPr>
            <w:tcW w:w="7613" w:type="dxa"/>
            <w:shd w:val="clear" w:color="auto" w:fill="FFFFFF"/>
          </w:tcPr>
          <w:p w:rsidR="00FF6FF5" w:rsidRPr="008D7417" w:rsidRDefault="00FF6FF5" w:rsidP="00406367">
            <w:pPr>
              <w:tabs>
                <w:tab w:val="left" w:pos="2845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Dopłata – nachylenie/złączki</w:t>
            </w: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ab/>
              <w:t>DN 150 ≥ 4% -10%</w:t>
            </w:r>
          </w:p>
          <w:p w:rsidR="00FF6FF5" w:rsidRPr="008D7417" w:rsidRDefault="00FF6FF5" w:rsidP="00406367">
            <w:pPr>
              <w:tabs>
                <w:tab w:val="left" w:pos="2845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ab/>
              <w:t>DN 200 ≥ 3% -10%</w:t>
            </w:r>
          </w:p>
          <w:p w:rsidR="00FF6FF5" w:rsidRPr="008D7417" w:rsidRDefault="00FF6FF5" w:rsidP="00406367">
            <w:pPr>
              <w:tabs>
                <w:tab w:val="left" w:pos="2845"/>
              </w:tabs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ab/>
              <w:t>DN 250/300 ≥ 2% -10%</w:t>
            </w:r>
          </w:p>
        </w:tc>
      </w:tr>
      <w:tr w:rsidR="00FF6FF5" w:rsidRPr="008D7417" w:rsidTr="00406367">
        <w:trPr>
          <w:jc w:val="center"/>
        </w:trPr>
        <w:tc>
          <w:tcPr>
            <w:tcW w:w="1618" w:type="dxa"/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01.05</w:t>
            </w:r>
          </w:p>
        </w:tc>
        <w:tc>
          <w:tcPr>
            <w:tcW w:w="7613" w:type="dxa"/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Dopłata – nachylenie w kanale głównym &gt; 1 do maks. 10 %</w:t>
            </w:r>
          </w:p>
        </w:tc>
      </w:tr>
      <w:tr w:rsidR="00FF6FF5" w:rsidRPr="00FF6FF5" w:rsidTr="00406367">
        <w:trPr>
          <w:jc w:val="center"/>
        </w:trPr>
        <w:tc>
          <w:tcPr>
            <w:tcW w:w="1618" w:type="dxa"/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01.06</w:t>
            </w:r>
          </w:p>
        </w:tc>
        <w:tc>
          <w:tcPr>
            <w:tcW w:w="7613" w:type="dxa"/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Dopłata – zmiana wymiaru w kanale bez zwężenia kanału</w:t>
            </w:r>
          </w:p>
        </w:tc>
      </w:tr>
      <w:tr w:rsidR="00FF6FF5" w:rsidRPr="00352200" w:rsidTr="00406367">
        <w:trPr>
          <w:jc w:val="center"/>
        </w:trPr>
        <w:tc>
          <w:tcPr>
            <w:tcW w:w="1618" w:type="dxa"/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01.07</w:t>
            </w:r>
          </w:p>
        </w:tc>
        <w:tc>
          <w:tcPr>
            <w:tcW w:w="7613" w:type="dxa"/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 xml:space="preserve">Dopłata – wypełnienie betonem –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dennica</w:t>
            </w: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 xml:space="preserve"> studni</w:t>
            </w:r>
          </w:p>
        </w:tc>
      </w:tr>
      <w:tr w:rsidR="00FF6FF5" w:rsidRPr="00352200" w:rsidTr="00406367">
        <w:trPr>
          <w:jc w:val="center"/>
        </w:trPr>
        <w:tc>
          <w:tcPr>
            <w:tcW w:w="1618" w:type="dxa"/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>01.08</w:t>
            </w:r>
          </w:p>
        </w:tc>
        <w:tc>
          <w:tcPr>
            <w:tcW w:w="7613" w:type="dxa"/>
            <w:shd w:val="clear" w:color="auto" w:fill="FFFFFF"/>
          </w:tcPr>
          <w:p w:rsidR="00FF6FF5" w:rsidRPr="008D7417" w:rsidRDefault="00FF6FF5" w:rsidP="00406367">
            <w:pPr>
              <w:spacing w:before="60" w:after="60" w:line="240" w:lineRule="atLeast"/>
              <w:ind w:left="57" w:right="5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 xml:space="preserve">Dopłata – wypełnienie betonem –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krąg</w:t>
            </w:r>
            <w:r w:rsidRPr="008D7417">
              <w:rPr>
                <w:rFonts w:ascii="Arial" w:hAnsi="Arial" w:cs="Arial"/>
                <w:sz w:val="16"/>
                <w:szCs w:val="16"/>
                <w:lang w:val="pl-PL"/>
              </w:rPr>
              <w:t xml:space="preserve"> studni</w:t>
            </w:r>
          </w:p>
        </w:tc>
      </w:tr>
    </w:tbl>
    <w:p w:rsidR="00FF6FF5" w:rsidRPr="008D7417" w:rsidRDefault="00FF6FF5" w:rsidP="00FF6FF5">
      <w:pPr>
        <w:rPr>
          <w:rFonts w:ascii="Arial" w:hAnsi="Arial" w:cs="Arial"/>
          <w:sz w:val="16"/>
          <w:szCs w:val="16"/>
          <w:lang w:val="pl-PL"/>
        </w:rPr>
      </w:pPr>
    </w:p>
    <w:p w:rsidR="00515DC7" w:rsidRPr="00CA45DE" w:rsidRDefault="00515DC7">
      <w:pPr>
        <w:rPr>
          <w:rFonts w:ascii="Arial" w:hAnsi="Arial" w:cs="Arial"/>
          <w:sz w:val="16"/>
          <w:szCs w:val="16"/>
          <w:lang w:val="pl-PL"/>
        </w:rPr>
      </w:pPr>
    </w:p>
    <w:sectPr w:rsidR="00515DC7" w:rsidRPr="00CA45DE" w:rsidSect="00515DC7">
      <w:headerReference w:type="default" r:id="rId7"/>
      <w:type w:val="continuous"/>
      <w:pgSz w:w="11909" w:h="16834" w:code="9"/>
      <w:pgMar w:top="1134" w:right="1134" w:bottom="1134" w:left="1134" w:header="567" w:footer="567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43C" w:rsidRDefault="00B1043C" w:rsidP="00515DC7">
      <w:r>
        <w:separator/>
      </w:r>
    </w:p>
  </w:endnote>
  <w:endnote w:type="continuationSeparator" w:id="0">
    <w:p w:rsidR="00B1043C" w:rsidRDefault="00B1043C" w:rsidP="00515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43C" w:rsidRDefault="00B1043C" w:rsidP="00515DC7">
      <w:r>
        <w:separator/>
      </w:r>
    </w:p>
  </w:footnote>
  <w:footnote w:type="continuationSeparator" w:id="0">
    <w:p w:rsidR="00B1043C" w:rsidRDefault="00B1043C" w:rsidP="00515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C7" w:rsidRPr="00515DC7" w:rsidRDefault="00515DC7">
    <w:pPr>
      <w:pStyle w:val="Kopfzeile"/>
      <w:rPr>
        <w:rFonts w:ascii="Arial" w:hAnsi="Arial" w:cs="Arial"/>
        <w:sz w:val="18"/>
        <w:szCs w:val="18"/>
      </w:rPr>
    </w:pPr>
  </w:p>
  <w:p w:rsidR="00515DC7" w:rsidRPr="00515DC7" w:rsidRDefault="00515DC7">
    <w:pPr>
      <w:pStyle w:val="Kopfzeile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DC7"/>
    <w:rsid w:val="00000388"/>
    <w:rsid w:val="000217BA"/>
    <w:rsid w:val="00046F50"/>
    <w:rsid w:val="00195123"/>
    <w:rsid w:val="002A5E71"/>
    <w:rsid w:val="0035372C"/>
    <w:rsid w:val="00515DC7"/>
    <w:rsid w:val="005502D4"/>
    <w:rsid w:val="00586CE6"/>
    <w:rsid w:val="005C20D0"/>
    <w:rsid w:val="005C6C7E"/>
    <w:rsid w:val="006026C4"/>
    <w:rsid w:val="006303CF"/>
    <w:rsid w:val="006A63C9"/>
    <w:rsid w:val="00743C06"/>
    <w:rsid w:val="00792070"/>
    <w:rsid w:val="00820765"/>
    <w:rsid w:val="00821806"/>
    <w:rsid w:val="009B0C94"/>
    <w:rsid w:val="00A84AED"/>
    <w:rsid w:val="00AA3D21"/>
    <w:rsid w:val="00B1043C"/>
    <w:rsid w:val="00B26890"/>
    <w:rsid w:val="00B378E6"/>
    <w:rsid w:val="00C446D0"/>
    <w:rsid w:val="00CA45DE"/>
    <w:rsid w:val="00D06C19"/>
    <w:rsid w:val="00D100A0"/>
    <w:rsid w:val="00D37693"/>
    <w:rsid w:val="00E57697"/>
    <w:rsid w:val="00EB690B"/>
    <w:rsid w:val="00ED36EF"/>
    <w:rsid w:val="00EE75C5"/>
    <w:rsid w:val="00F10C38"/>
    <w:rsid w:val="00F24016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15DC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DC7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pl-PL"/>
    </w:rPr>
  </w:style>
  <w:style w:type="character" w:customStyle="1" w:styleId="KopfzeileZchn">
    <w:name w:val="Kopfzeile Zchn"/>
    <w:basedOn w:val="Absatz-Standardschriftart"/>
    <w:link w:val="Kopfzeile"/>
    <w:uiPriority w:val="99"/>
    <w:rsid w:val="00515DC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15DC7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pl-PL"/>
    </w:rPr>
  </w:style>
  <w:style w:type="character" w:customStyle="1" w:styleId="FuzeileZchn">
    <w:name w:val="Fußzeile Zchn"/>
    <w:basedOn w:val="Absatz-Standardschriftart"/>
    <w:link w:val="Fuzeile"/>
    <w:uiPriority w:val="99"/>
    <w:rsid w:val="00515DC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DC7"/>
    <w:pPr>
      <w:widowControl/>
    </w:pPr>
    <w:rPr>
      <w:rFonts w:ascii="Tahoma" w:eastAsia="Times New Roman" w:hAnsi="Tahoma" w:cs="Tahoma"/>
      <w:color w:val="auto"/>
      <w:sz w:val="16"/>
      <w:szCs w:val="16"/>
      <w:lang w:val="pl-PL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15DC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5DC7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15DC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5DC7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15DC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DC7"/>
    <w:pPr>
      <w:widowControl/>
    </w:pPr>
    <w:rPr>
      <w:rFonts w:ascii="Tahoma" w:eastAsia="Times New Roman" w:hAnsi="Tahoma" w:cs="Tahoma"/>
      <w:color w:val="auto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9FE1B-F3D8-4C47-9B23-ACB4574E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Stefanie Predl</cp:lastModifiedBy>
  <cp:revision>2</cp:revision>
  <dcterms:created xsi:type="dcterms:W3CDTF">2016-04-27T07:50:00Z</dcterms:created>
  <dcterms:modified xsi:type="dcterms:W3CDTF">2016-04-27T07:50:00Z</dcterms:modified>
</cp:coreProperties>
</file>